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129" w:rsidRPr="00653F27" w:rsidRDefault="007B09E7" w:rsidP="00AC5D17">
      <w:pPr>
        <w:jc w:val="center"/>
        <w:rPr>
          <w:rFonts w:ascii="Arial" w:hAnsi="Arial" w:cs="Arial"/>
          <w:b/>
          <w:color w:val="00CC00"/>
          <w:sz w:val="40"/>
          <w:szCs w:val="32"/>
        </w:rPr>
      </w:pPr>
      <w:r>
        <w:rPr>
          <w:rFonts w:ascii="Arial" w:hAnsi="Arial" w:cs="Arial"/>
          <w:b/>
          <w:color w:val="00CC00"/>
          <w:sz w:val="40"/>
          <w:szCs w:val="32"/>
        </w:rPr>
        <w:t>Introducing new vocabulary</w:t>
      </w:r>
    </w:p>
    <w:p w:rsidR="00046929" w:rsidRPr="00653F27" w:rsidRDefault="00BE1FC6" w:rsidP="00046929">
      <w:pPr>
        <w:rPr>
          <w:rFonts w:ascii="Arial" w:hAnsi="Arial" w:cs="Arial"/>
          <w:b/>
          <w:color w:val="7030A0"/>
          <w:sz w:val="32"/>
          <w:szCs w:val="28"/>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7456" behindDoc="0" locked="0" layoutInCell="1" allowOverlap="1" wp14:anchorId="0D5D4709" wp14:editId="4E7ADC51">
                <wp:simplePos x="0" y="0"/>
                <wp:positionH relativeFrom="column">
                  <wp:posOffset>-227106</wp:posOffset>
                </wp:positionH>
                <wp:positionV relativeFrom="paragraph">
                  <wp:posOffset>150719</wp:posOffset>
                </wp:positionV>
                <wp:extent cx="6172200" cy="3717365"/>
                <wp:effectExtent l="19050" t="19050" r="19050" b="1651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3717365"/>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17.9pt;margin-top:11.85pt;width:486pt;height:29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" filled="f" strokecolor="#c06" strokeweight="3pt"/>
            </w:pict>
          </mc:Fallback>
        </mc:AlternateContent>
      </w:r>
    </w:p>
    <w:p w:rsidR="007B09E7" w:rsidRDefault="007B09E7" w:rsidP="007B09E7">
      <w:pPr>
        <w:rPr>
          <w:rFonts w:ascii="Arial" w:hAnsi="Arial" w:cs="Arial"/>
          <w:color w:val="000000"/>
          <w:sz w:val="28"/>
          <w:szCs w:val="20"/>
        </w:rPr>
      </w:pPr>
      <w:r w:rsidRPr="007B09E7">
        <w:rPr>
          <w:rFonts w:ascii="Arial" w:hAnsi="Arial" w:cs="Arial"/>
          <w:color w:val="000000" w:themeColor="text1"/>
          <w:sz w:val="28"/>
          <w:szCs w:val="20"/>
        </w:rPr>
        <w:t xml:space="preserve">Vocabulary (the knowledge of words and word meanings) is one of the </w:t>
      </w:r>
      <w:r>
        <w:rPr>
          <w:rFonts w:ascii="Arial" w:hAnsi="Arial" w:cs="Arial"/>
          <w:color w:val="000000" w:themeColor="text1"/>
          <w:sz w:val="28"/>
          <w:szCs w:val="20"/>
        </w:rPr>
        <w:t xml:space="preserve">key </w:t>
      </w:r>
      <w:r w:rsidRPr="007B09E7">
        <w:rPr>
          <w:rFonts w:ascii="Arial" w:hAnsi="Arial" w:cs="Arial"/>
          <w:color w:val="000000" w:themeColor="text1"/>
          <w:sz w:val="28"/>
          <w:szCs w:val="20"/>
        </w:rPr>
        <w:t>building blocks in learning a new language. The more</w:t>
      </w:r>
      <w:r w:rsidRPr="007B09E7">
        <w:rPr>
          <w:rFonts w:ascii="Arial" w:hAnsi="Arial" w:cs="Arial"/>
          <w:sz w:val="28"/>
          <w:szCs w:val="20"/>
        </w:rPr>
        <w:t xml:space="preserve"> words a </w:t>
      </w:r>
      <w:r>
        <w:rPr>
          <w:rFonts w:ascii="Arial" w:hAnsi="Arial" w:cs="Arial"/>
          <w:sz w:val="28"/>
          <w:szCs w:val="20"/>
        </w:rPr>
        <w:t>learner</w:t>
      </w:r>
      <w:r w:rsidRPr="007B09E7">
        <w:rPr>
          <w:rFonts w:ascii="Arial" w:hAnsi="Arial" w:cs="Arial"/>
          <w:sz w:val="28"/>
          <w:szCs w:val="20"/>
        </w:rPr>
        <w:t xml:space="preserve"> knows the more they will be able to understand what they hear and read and the better they will become at expressing what they want to when speaking or writing. The</w:t>
      </w:r>
      <w:r w:rsidRPr="007B09E7">
        <w:rPr>
          <w:rFonts w:ascii="Arial" w:hAnsi="Arial" w:cs="Arial"/>
          <w:color w:val="000000"/>
          <w:sz w:val="28"/>
          <w:szCs w:val="20"/>
        </w:rPr>
        <w:t xml:space="preserve"> larger a student’s vocabulary becomes, the easier it will be to connect a new word with words they already know.  A large vocabulary raises achievement and confidence and aids the student in becoming an independent learner. </w:t>
      </w:r>
    </w:p>
    <w:p w:rsidR="007B09E7" w:rsidRPr="00A6341B" w:rsidRDefault="007B09E7" w:rsidP="007B09E7">
      <w:pPr>
        <w:rPr>
          <w:rFonts w:ascii="Arial" w:hAnsi="Arial" w:cs="Arial"/>
          <w:color w:val="000000"/>
          <w:sz w:val="14"/>
          <w:szCs w:val="20"/>
        </w:rPr>
      </w:pPr>
    </w:p>
    <w:p w:rsidR="007B09E7" w:rsidRPr="007B09E7" w:rsidRDefault="007B09E7" w:rsidP="007B09E7">
      <w:pPr>
        <w:rPr>
          <w:rFonts w:ascii="Arial" w:hAnsi="Arial" w:cs="Arial"/>
          <w:color w:val="000000"/>
          <w:sz w:val="28"/>
          <w:szCs w:val="20"/>
        </w:rPr>
      </w:pPr>
      <w:r>
        <w:rPr>
          <w:rFonts w:ascii="Arial" w:hAnsi="Arial" w:cs="Arial"/>
          <w:color w:val="000000"/>
          <w:sz w:val="28"/>
          <w:szCs w:val="20"/>
        </w:rPr>
        <w:t xml:space="preserve">However, it is important to think about </w:t>
      </w:r>
      <w:r w:rsidR="001E0F24">
        <w:rPr>
          <w:rFonts w:ascii="Arial" w:hAnsi="Arial" w:cs="Arial"/>
          <w:color w:val="000000"/>
          <w:sz w:val="28"/>
          <w:szCs w:val="20"/>
        </w:rPr>
        <w:t>the most appropriate ways</w:t>
      </w:r>
      <w:r>
        <w:rPr>
          <w:rFonts w:ascii="Arial" w:hAnsi="Arial" w:cs="Arial"/>
          <w:color w:val="000000"/>
          <w:sz w:val="28"/>
          <w:szCs w:val="20"/>
        </w:rPr>
        <w:t xml:space="preserve"> to build a learner’s vocabulary. Learning lists of words out of context is of limited use. </w:t>
      </w:r>
      <w:r w:rsidRPr="007B09E7">
        <w:rPr>
          <w:rFonts w:ascii="Arial" w:hAnsi="Arial" w:cs="Arial"/>
          <w:color w:val="000000" w:themeColor="text1"/>
          <w:sz w:val="28"/>
          <w:szCs w:val="20"/>
        </w:rPr>
        <w:t xml:space="preserve">It </w:t>
      </w:r>
      <w:r>
        <w:rPr>
          <w:rFonts w:ascii="Arial" w:hAnsi="Arial" w:cs="Arial"/>
          <w:color w:val="000000" w:themeColor="text1"/>
          <w:sz w:val="28"/>
          <w:szCs w:val="20"/>
        </w:rPr>
        <w:t xml:space="preserve">is </w:t>
      </w:r>
      <w:r w:rsidR="001E0F24">
        <w:rPr>
          <w:rFonts w:ascii="Arial" w:hAnsi="Arial" w:cs="Arial"/>
          <w:color w:val="000000" w:themeColor="text1"/>
          <w:sz w:val="28"/>
          <w:szCs w:val="20"/>
        </w:rPr>
        <w:t>better</w:t>
      </w:r>
      <w:r>
        <w:rPr>
          <w:rFonts w:ascii="Arial" w:hAnsi="Arial" w:cs="Arial"/>
          <w:color w:val="000000" w:themeColor="text1"/>
          <w:sz w:val="28"/>
          <w:szCs w:val="20"/>
        </w:rPr>
        <w:t xml:space="preserve"> to learn words in context, and important to </w:t>
      </w:r>
      <w:r w:rsidRPr="007B09E7">
        <w:rPr>
          <w:rFonts w:ascii="Arial" w:hAnsi="Arial" w:cs="Arial"/>
          <w:color w:val="000000" w:themeColor="text1"/>
          <w:sz w:val="28"/>
          <w:szCs w:val="20"/>
        </w:rPr>
        <w:t>provide</w:t>
      </w:r>
      <w:r>
        <w:rPr>
          <w:rFonts w:ascii="Arial" w:hAnsi="Arial" w:cs="Arial"/>
          <w:color w:val="000000" w:themeColor="text1"/>
          <w:sz w:val="28"/>
          <w:szCs w:val="20"/>
        </w:rPr>
        <w:t xml:space="preserve"> learners with </w:t>
      </w:r>
      <w:r w:rsidRPr="007B09E7">
        <w:rPr>
          <w:rFonts w:ascii="Arial" w:hAnsi="Arial" w:cs="Arial"/>
          <w:color w:val="000000" w:themeColor="text1"/>
          <w:sz w:val="28"/>
          <w:szCs w:val="20"/>
        </w:rPr>
        <w:t>opportunit</w:t>
      </w:r>
      <w:r>
        <w:rPr>
          <w:rFonts w:ascii="Arial" w:hAnsi="Arial" w:cs="Arial"/>
          <w:color w:val="000000" w:themeColor="text1"/>
          <w:sz w:val="28"/>
          <w:szCs w:val="20"/>
        </w:rPr>
        <w:t>ies</w:t>
      </w:r>
      <w:r w:rsidRPr="007B09E7">
        <w:rPr>
          <w:rFonts w:ascii="Arial" w:hAnsi="Arial" w:cs="Arial"/>
          <w:color w:val="000000" w:themeColor="text1"/>
          <w:sz w:val="28"/>
          <w:szCs w:val="20"/>
        </w:rPr>
        <w:t xml:space="preserve"> for</w:t>
      </w:r>
      <w:r w:rsidRPr="007B09E7">
        <w:rPr>
          <w:rFonts w:ascii="Arial" w:hAnsi="Arial" w:cs="Arial"/>
          <w:sz w:val="28"/>
          <w:szCs w:val="20"/>
        </w:rPr>
        <w:t xml:space="preserve"> purposeful communication.</w:t>
      </w:r>
      <w:r w:rsidR="001E0F24">
        <w:rPr>
          <w:rFonts w:ascii="Arial" w:hAnsi="Arial" w:cs="Arial"/>
          <w:sz w:val="28"/>
          <w:szCs w:val="20"/>
        </w:rPr>
        <w:t xml:space="preserve"> Key phrases and structures are generally more useful than key words, and easier for a learner to internalise and be able to reproduce.</w:t>
      </w:r>
      <w:r w:rsidRPr="007B09E7">
        <w:rPr>
          <w:rFonts w:ascii="Arial" w:hAnsi="Arial" w:cs="Arial"/>
          <w:sz w:val="28"/>
          <w:szCs w:val="20"/>
        </w:rPr>
        <w:t xml:space="preserve"> </w:t>
      </w:r>
      <w:r w:rsidRPr="007B09E7">
        <w:rPr>
          <w:rFonts w:ascii="Arial" w:hAnsi="Arial" w:cs="Arial"/>
          <w:color w:val="000000" w:themeColor="text1"/>
          <w:sz w:val="28"/>
          <w:szCs w:val="20"/>
        </w:rPr>
        <w:t xml:space="preserve"> </w:t>
      </w:r>
    </w:p>
    <w:p w:rsidR="00B64C8C" w:rsidRDefault="00B64C8C" w:rsidP="00441138">
      <w:pPr>
        <w:rPr>
          <w:rFonts w:ascii="Arial" w:hAnsi="Arial" w:cs="Arial"/>
          <w:sz w:val="28"/>
        </w:rPr>
      </w:pPr>
    </w:p>
    <w:p w:rsidR="00B97129" w:rsidRPr="00653F27" w:rsidRDefault="00BE1FC6">
      <w:pPr>
        <w:rPr>
          <w:rFonts w:ascii="Arial" w:hAnsi="Arial" w:cs="Arial"/>
        </w:rPr>
      </w:pPr>
      <w:r w:rsidRPr="00653F27">
        <w:rPr>
          <w:rFonts w:ascii="Arial" w:hAnsi="Arial" w:cs="Arial"/>
          <w:b/>
          <w:noProof/>
          <w:color w:val="7030A0"/>
          <w:sz w:val="32"/>
          <w:szCs w:val="28"/>
          <w:lang w:eastAsia="en-GB"/>
        </w:rPr>
        <mc:AlternateContent>
          <mc:Choice Requires="wps">
            <w:drawing>
              <wp:anchor distT="0" distB="0" distL="114300" distR="114300" simplePos="0" relativeHeight="251668480" behindDoc="0" locked="0" layoutInCell="1" allowOverlap="1" wp14:anchorId="5A62E42B" wp14:editId="1ED8302C">
                <wp:simplePos x="0" y="0"/>
                <wp:positionH relativeFrom="column">
                  <wp:posOffset>-233082</wp:posOffset>
                </wp:positionH>
                <wp:positionV relativeFrom="paragraph">
                  <wp:posOffset>98015</wp:posOffset>
                </wp:positionV>
                <wp:extent cx="6172200" cy="2862730"/>
                <wp:effectExtent l="19050" t="19050" r="19050" b="13970"/>
                <wp:wrapNone/>
                <wp:docPr id="1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862730"/>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margin-left:-18.35pt;margin-top:7.7pt;width:486pt;height:22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" filled="f" strokecolor="#c06" strokeweight="3pt"/>
            </w:pict>
          </mc:Fallback>
        </mc:AlternateContent>
      </w:r>
    </w:p>
    <w:p w:rsidR="00046929" w:rsidRPr="00653F27" w:rsidRDefault="00046929" w:rsidP="00046929">
      <w:pPr>
        <w:rPr>
          <w:rFonts w:ascii="Arial" w:hAnsi="Arial" w:cs="Arial"/>
          <w:b/>
          <w:color w:val="00CC00"/>
          <w:sz w:val="32"/>
          <w:szCs w:val="28"/>
        </w:rPr>
      </w:pPr>
      <w:r w:rsidRPr="00653F27">
        <w:rPr>
          <w:rFonts w:ascii="Arial" w:hAnsi="Arial" w:cs="Arial"/>
          <w:b/>
          <w:color w:val="00CC00"/>
          <w:sz w:val="32"/>
          <w:szCs w:val="28"/>
        </w:rPr>
        <w:t xml:space="preserve">Types of </w:t>
      </w:r>
      <w:r w:rsidR="007B09E7">
        <w:rPr>
          <w:rFonts w:ascii="Arial" w:hAnsi="Arial" w:cs="Arial"/>
          <w:b/>
          <w:color w:val="00CC00"/>
          <w:sz w:val="32"/>
          <w:szCs w:val="28"/>
        </w:rPr>
        <w:t>activities to introduce new vocabulary</w:t>
      </w:r>
    </w:p>
    <w:p w:rsidR="001E0F24" w:rsidRPr="00A6341B" w:rsidRDefault="001E0F24" w:rsidP="001E0F24">
      <w:pPr>
        <w:pStyle w:val="ListParagraph"/>
        <w:numPr>
          <w:ilvl w:val="0"/>
          <w:numId w:val="10"/>
        </w:numPr>
        <w:rPr>
          <w:rFonts w:ascii="Arial" w:hAnsi="Arial" w:cs="Arial"/>
          <w:sz w:val="28"/>
        </w:rPr>
      </w:pPr>
      <w:r w:rsidRPr="00A6341B">
        <w:rPr>
          <w:rFonts w:ascii="Arial" w:hAnsi="Arial" w:cs="Arial"/>
          <w:sz w:val="28"/>
        </w:rPr>
        <w:t>Pre-teaching words</w:t>
      </w:r>
      <w:r w:rsidRPr="00A6341B">
        <w:rPr>
          <w:rFonts w:ascii="Arial" w:hAnsi="Arial" w:cs="Arial"/>
          <w:sz w:val="28"/>
        </w:rPr>
        <w:t xml:space="preserve"> and phrases before starting a new topic</w:t>
      </w:r>
    </w:p>
    <w:p w:rsidR="00B935A0" w:rsidRPr="00A6341B" w:rsidRDefault="00B935A0" w:rsidP="001E0F24">
      <w:pPr>
        <w:pStyle w:val="ListParagraph"/>
        <w:numPr>
          <w:ilvl w:val="0"/>
          <w:numId w:val="10"/>
        </w:numPr>
        <w:rPr>
          <w:rFonts w:ascii="Arial" w:hAnsi="Arial" w:cs="Arial"/>
          <w:sz w:val="28"/>
        </w:rPr>
      </w:pPr>
      <w:r w:rsidRPr="00A6341B">
        <w:rPr>
          <w:rFonts w:ascii="Arial" w:hAnsi="Arial" w:cs="Arial"/>
          <w:sz w:val="28"/>
        </w:rPr>
        <w:t>Flashcards with pictures and / or words or definitions in first language</w:t>
      </w:r>
    </w:p>
    <w:p w:rsidR="001E0F24" w:rsidRPr="00A6341B" w:rsidRDefault="001E0F24" w:rsidP="001E0F24">
      <w:pPr>
        <w:pStyle w:val="ListParagraph"/>
        <w:numPr>
          <w:ilvl w:val="0"/>
          <w:numId w:val="10"/>
        </w:numPr>
        <w:rPr>
          <w:rFonts w:ascii="Arial" w:hAnsi="Arial" w:cs="Arial"/>
          <w:sz w:val="28"/>
        </w:rPr>
      </w:pPr>
      <w:r w:rsidRPr="00A6341B">
        <w:rPr>
          <w:rFonts w:ascii="Arial" w:hAnsi="Arial" w:cs="Arial"/>
          <w:sz w:val="28"/>
        </w:rPr>
        <w:t>Games, e.g. s</w:t>
      </w:r>
      <w:r w:rsidRPr="00A6341B">
        <w:rPr>
          <w:rFonts w:ascii="Arial" w:hAnsi="Arial" w:cs="Arial"/>
          <w:sz w:val="28"/>
        </w:rPr>
        <w:t>nap</w:t>
      </w:r>
      <w:r w:rsidRPr="00A6341B">
        <w:rPr>
          <w:rFonts w:ascii="Arial" w:hAnsi="Arial" w:cs="Arial"/>
          <w:sz w:val="28"/>
        </w:rPr>
        <w:t>, vocabulary b</w:t>
      </w:r>
      <w:r w:rsidRPr="00A6341B">
        <w:rPr>
          <w:rFonts w:ascii="Arial" w:hAnsi="Arial" w:cs="Arial"/>
          <w:sz w:val="28"/>
        </w:rPr>
        <w:t>ingo</w:t>
      </w:r>
      <w:r w:rsidRPr="00A6341B">
        <w:rPr>
          <w:rFonts w:ascii="Arial" w:hAnsi="Arial" w:cs="Arial"/>
          <w:sz w:val="28"/>
        </w:rPr>
        <w:t>, freeze c</w:t>
      </w:r>
      <w:r w:rsidRPr="00A6341B">
        <w:rPr>
          <w:rFonts w:ascii="Arial" w:hAnsi="Arial" w:cs="Arial"/>
          <w:sz w:val="28"/>
        </w:rPr>
        <w:t>hanting</w:t>
      </w:r>
      <w:r w:rsidRPr="00A6341B">
        <w:rPr>
          <w:rFonts w:ascii="Arial" w:hAnsi="Arial" w:cs="Arial"/>
          <w:sz w:val="28"/>
        </w:rPr>
        <w:t>, pairs games</w:t>
      </w:r>
    </w:p>
    <w:p w:rsidR="001E0F24" w:rsidRPr="00A6341B" w:rsidRDefault="001E0F24" w:rsidP="001E0F24">
      <w:pPr>
        <w:pStyle w:val="ListParagraph"/>
        <w:numPr>
          <w:ilvl w:val="0"/>
          <w:numId w:val="10"/>
        </w:numPr>
        <w:rPr>
          <w:rFonts w:ascii="Arial" w:hAnsi="Arial" w:cs="Arial"/>
          <w:sz w:val="28"/>
        </w:rPr>
      </w:pPr>
      <w:r w:rsidRPr="00A6341B">
        <w:rPr>
          <w:rFonts w:ascii="Arial" w:hAnsi="Arial" w:cs="Arial"/>
          <w:sz w:val="28"/>
        </w:rPr>
        <w:t xml:space="preserve">Graphic organisers, e.g. tables, </w:t>
      </w:r>
      <w:r w:rsidR="00A6341B">
        <w:rPr>
          <w:rFonts w:ascii="Arial" w:hAnsi="Arial" w:cs="Arial"/>
          <w:sz w:val="28"/>
        </w:rPr>
        <w:t>diagrams, pyramids, flow charts cy</w:t>
      </w:r>
    </w:p>
    <w:p w:rsidR="001E0F24" w:rsidRPr="00A6341B" w:rsidRDefault="001E0F24" w:rsidP="001E0F24">
      <w:pPr>
        <w:pStyle w:val="ListParagraph"/>
        <w:numPr>
          <w:ilvl w:val="0"/>
          <w:numId w:val="10"/>
        </w:numPr>
        <w:rPr>
          <w:rFonts w:ascii="Arial" w:hAnsi="Arial" w:cs="Arial"/>
          <w:sz w:val="28"/>
        </w:rPr>
      </w:pPr>
      <w:r w:rsidRPr="00A6341B">
        <w:rPr>
          <w:rFonts w:ascii="Arial" w:hAnsi="Arial" w:cs="Arial"/>
          <w:sz w:val="28"/>
        </w:rPr>
        <w:t>Crossword p</w:t>
      </w:r>
      <w:r w:rsidRPr="00A6341B">
        <w:rPr>
          <w:rFonts w:ascii="Arial" w:hAnsi="Arial" w:cs="Arial"/>
          <w:sz w:val="28"/>
        </w:rPr>
        <w:t>uzzles</w:t>
      </w:r>
    </w:p>
    <w:p w:rsidR="001E0F24" w:rsidRPr="00A6341B" w:rsidRDefault="001E0F24" w:rsidP="001E0F24">
      <w:pPr>
        <w:pStyle w:val="ListParagraph"/>
        <w:numPr>
          <w:ilvl w:val="0"/>
          <w:numId w:val="10"/>
        </w:numPr>
        <w:rPr>
          <w:rFonts w:ascii="Arial" w:hAnsi="Arial" w:cs="Arial"/>
          <w:sz w:val="28"/>
        </w:rPr>
      </w:pPr>
      <w:r w:rsidRPr="00A6341B">
        <w:rPr>
          <w:rFonts w:ascii="Arial" w:hAnsi="Arial" w:cs="Arial"/>
          <w:sz w:val="28"/>
        </w:rPr>
        <w:t>Substitution t</w:t>
      </w:r>
      <w:r w:rsidRPr="00A6341B">
        <w:rPr>
          <w:rFonts w:ascii="Arial" w:hAnsi="Arial" w:cs="Arial"/>
          <w:sz w:val="28"/>
        </w:rPr>
        <w:t xml:space="preserve">ables </w:t>
      </w:r>
    </w:p>
    <w:p w:rsidR="001E0F24" w:rsidRPr="00A6341B" w:rsidRDefault="001E0F24" w:rsidP="001E0F24">
      <w:pPr>
        <w:pStyle w:val="ListParagraph"/>
        <w:numPr>
          <w:ilvl w:val="0"/>
          <w:numId w:val="10"/>
        </w:numPr>
        <w:rPr>
          <w:rFonts w:ascii="Arial" w:hAnsi="Arial" w:cs="Arial"/>
          <w:sz w:val="28"/>
        </w:rPr>
      </w:pPr>
      <w:r w:rsidRPr="00A6341B">
        <w:rPr>
          <w:rFonts w:ascii="Arial" w:hAnsi="Arial" w:cs="Arial"/>
          <w:sz w:val="28"/>
        </w:rPr>
        <w:t>Personalised word b</w:t>
      </w:r>
      <w:r w:rsidRPr="00A6341B">
        <w:rPr>
          <w:rFonts w:ascii="Arial" w:hAnsi="Arial" w:cs="Arial"/>
          <w:sz w:val="28"/>
        </w:rPr>
        <w:t>ook</w:t>
      </w:r>
      <w:r w:rsidRPr="00A6341B">
        <w:rPr>
          <w:rFonts w:ascii="Arial" w:hAnsi="Arial" w:cs="Arial"/>
          <w:sz w:val="28"/>
        </w:rPr>
        <w:t xml:space="preserve"> or bilingual glossary </w:t>
      </w:r>
    </w:p>
    <w:p w:rsidR="001E0F24" w:rsidRPr="00A6341B" w:rsidRDefault="001E0F24" w:rsidP="001E0F24">
      <w:pPr>
        <w:pStyle w:val="ListParagraph"/>
        <w:numPr>
          <w:ilvl w:val="0"/>
          <w:numId w:val="10"/>
        </w:numPr>
        <w:rPr>
          <w:rFonts w:ascii="Arial" w:hAnsi="Arial" w:cs="Arial"/>
          <w:sz w:val="28"/>
        </w:rPr>
      </w:pPr>
      <w:r w:rsidRPr="00A6341B">
        <w:rPr>
          <w:rFonts w:ascii="Arial" w:hAnsi="Arial" w:cs="Arial"/>
          <w:sz w:val="28"/>
        </w:rPr>
        <w:t xml:space="preserve">Word </w:t>
      </w:r>
      <w:r w:rsidRPr="00A6341B">
        <w:rPr>
          <w:rFonts w:ascii="Arial" w:hAnsi="Arial" w:cs="Arial"/>
          <w:sz w:val="28"/>
        </w:rPr>
        <w:t>or phrase of the day / w</w:t>
      </w:r>
      <w:r w:rsidRPr="00A6341B">
        <w:rPr>
          <w:rFonts w:ascii="Arial" w:hAnsi="Arial" w:cs="Arial"/>
          <w:sz w:val="28"/>
        </w:rPr>
        <w:t>eek</w:t>
      </w:r>
    </w:p>
    <w:p w:rsidR="001E0F24" w:rsidRPr="00A6341B" w:rsidRDefault="001E0F24" w:rsidP="001E0F24">
      <w:pPr>
        <w:pStyle w:val="ListParagraph"/>
        <w:numPr>
          <w:ilvl w:val="0"/>
          <w:numId w:val="10"/>
        </w:numPr>
        <w:rPr>
          <w:rFonts w:ascii="Arial" w:hAnsi="Arial" w:cs="Arial"/>
          <w:sz w:val="28"/>
        </w:rPr>
      </w:pPr>
      <w:r w:rsidRPr="00A6341B">
        <w:rPr>
          <w:rFonts w:ascii="Arial" w:hAnsi="Arial" w:cs="Arial"/>
          <w:sz w:val="28"/>
        </w:rPr>
        <w:t>Word w</w:t>
      </w:r>
      <w:r w:rsidRPr="00A6341B">
        <w:rPr>
          <w:rFonts w:ascii="Arial" w:hAnsi="Arial" w:cs="Arial"/>
          <w:sz w:val="28"/>
        </w:rPr>
        <w:t>alls</w:t>
      </w:r>
    </w:p>
    <w:p w:rsidR="00A6341B" w:rsidRPr="00A6341B" w:rsidRDefault="00A6341B" w:rsidP="001E0F24">
      <w:pPr>
        <w:pStyle w:val="ListParagraph"/>
        <w:rPr>
          <w:rFonts w:ascii="Arial" w:hAnsi="Arial" w:cs="Arial"/>
          <w:sz w:val="12"/>
        </w:rPr>
      </w:pPr>
    </w:p>
    <w:p w:rsidR="00B64C8C" w:rsidRPr="00653F27" w:rsidRDefault="00B935A0">
      <w:pPr>
        <w:rPr>
          <w:rFonts w:ascii="Arial" w:hAnsi="Arial" w:cs="Arial"/>
        </w:rPr>
      </w:pPr>
      <w:r w:rsidRPr="00653F27">
        <w:rPr>
          <w:rFonts w:ascii="Arial" w:hAnsi="Arial" w:cs="Arial"/>
          <w:b/>
          <w:noProof/>
          <w:sz w:val="28"/>
          <w:szCs w:val="28"/>
          <w:lang w:eastAsia="en-GB"/>
        </w:rPr>
        <mc:AlternateContent>
          <mc:Choice Requires="wps">
            <w:drawing>
              <wp:anchor distT="0" distB="0" distL="114300" distR="114300" simplePos="0" relativeHeight="251679743" behindDoc="1" locked="0" layoutInCell="1" allowOverlap="1" wp14:anchorId="08237494" wp14:editId="533C1008">
                <wp:simplePos x="0" y="0"/>
                <wp:positionH relativeFrom="column">
                  <wp:posOffset>-215153</wp:posOffset>
                </wp:positionH>
                <wp:positionV relativeFrom="paragraph">
                  <wp:posOffset>111872</wp:posOffset>
                </wp:positionV>
                <wp:extent cx="6086475" cy="1709271"/>
                <wp:effectExtent l="0" t="0" r="9525" b="5715"/>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709271"/>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6.95pt;margin-top:8.8pt;width:479.25pt;height:134.6pt;z-index:-2516367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" fillcolor="#f2dbdb [661]" stroked="f"/>
            </w:pict>
          </mc:Fallback>
        </mc:AlternateContent>
      </w:r>
    </w:p>
    <w:p w:rsidR="00DE35B4" w:rsidRPr="00653F27" w:rsidRDefault="00DE35B4" w:rsidP="00DE35B4">
      <w:pPr>
        <w:rPr>
          <w:rFonts w:ascii="Arial" w:hAnsi="Arial" w:cs="Arial"/>
          <w:b/>
          <w:color w:val="00CC00"/>
          <w:sz w:val="32"/>
          <w:szCs w:val="32"/>
        </w:rPr>
      </w:pPr>
      <w:r w:rsidRPr="00653F27">
        <w:rPr>
          <w:rFonts w:ascii="Arial" w:hAnsi="Arial" w:cs="Arial"/>
          <w:b/>
          <w:color w:val="00CC00"/>
          <w:sz w:val="32"/>
          <w:szCs w:val="32"/>
        </w:rPr>
        <w:t xml:space="preserve">Practical ideas for </w:t>
      </w:r>
      <w:r w:rsidR="00B935A0">
        <w:rPr>
          <w:rFonts w:ascii="Arial" w:hAnsi="Arial" w:cs="Arial"/>
          <w:b/>
          <w:color w:val="00CC00"/>
          <w:sz w:val="32"/>
          <w:szCs w:val="32"/>
        </w:rPr>
        <w:t>introducing new vocabulary</w:t>
      </w:r>
    </w:p>
    <w:p w:rsidR="00B027F8" w:rsidRPr="00653F27" w:rsidRDefault="00BE1FC6">
      <w:pPr>
        <w:rPr>
          <w:rFonts w:ascii="Arial" w:hAnsi="Arial" w:cs="Arial"/>
        </w:rPr>
      </w:pPr>
      <w:r w:rsidRPr="00653F27">
        <w:rPr>
          <w:rFonts w:ascii="Arial" w:hAnsi="Arial" w:cs="Arial"/>
          <w:noProof/>
          <w:lang w:eastAsia="en-GB"/>
        </w:rPr>
        <mc:AlternateContent>
          <mc:Choice Requires="wps">
            <w:drawing>
              <wp:anchor distT="0" distB="0" distL="114300" distR="114300" simplePos="0" relativeHeight="251675648" behindDoc="0" locked="0" layoutInCell="1" allowOverlap="1" wp14:anchorId="6FDA143A" wp14:editId="1C46E59D">
                <wp:simplePos x="0" y="0"/>
                <wp:positionH relativeFrom="column">
                  <wp:posOffset>113553</wp:posOffset>
                </wp:positionH>
                <wp:positionV relativeFrom="paragraph">
                  <wp:posOffset>73025</wp:posOffset>
                </wp:positionV>
                <wp:extent cx="5572125" cy="1141506"/>
                <wp:effectExtent l="19050" t="19050" r="28575" b="2095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1141506"/>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txbx>
                        <w:txbxContent>
                          <w:p w:rsidR="00DE35B4" w:rsidRPr="00B935A0" w:rsidRDefault="00DE35B4" w:rsidP="00DE35B4">
                            <w:pPr>
                              <w:pStyle w:val="ListParagraph"/>
                              <w:numPr>
                                <w:ilvl w:val="0"/>
                                <w:numId w:val="4"/>
                              </w:numPr>
                              <w:rPr>
                                <w:rFonts w:ascii="Arial" w:hAnsi="Arial" w:cs="Arial"/>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B935A0" w:rsidRPr="00B935A0">
                              <w:rPr>
                                <w:rFonts w:ascii="Arial" w:hAnsi="Arial" w:cs="Arial"/>
                                <w:sz w:val="24"/>
                                <w:szCs w:val="24"/>
                              </w:rPr>
                              <w:t xml:space="preserve">vocabulary development increases when </w:t>
                            </w:r>
                            <w:r w:rsidR="00B935A0">
                              <w:rPr>
                                <w:rFonts w:ascii="Arial" w:hAnsi="Arial" w:cs="Arial"/>
                                <w:sz w:val="24"/>
                                <w:szCs w:val="24"/>
                              </w:rPr>
                              <w:t xml:space="preserve">learners </w:t>
                            </w:r>
                            <w:r w:rsidR="00B935A0" w:rsidRPr="00B935A0">
                              <w:rPr>
                                <w:rFonts w:ascii="Arial" w:hAnsi="Arial" w:cs="Arial"/>
                                <w:sz w:val="24"/>
                                <w:szCs w:val="24"/>
                              </w:rPr>
                              <w:t>have visual images.  Repetition in different formats is key to vocabulary acquisition</w:t>
                            </w:r>
                          </w:p>
                          <w:p w:rsidR="00B64C8C" w:rsidRPr="00362154" w:rsidRDefault="00DE35B4" w:rsidP="00B64C8C">
                            <w:pPr>
                              <w:ind w:left="375"/>
                              <w:rPr>
                                <w:rFonts w:ascii="Franklin Gothic Medium" w:hAnsi="Franklin Gothic Medium"/>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B935A0" w:rsidRPr="00B935A0">
                              <w:rPr>
                                <w:rFonts w:ascii="Arial" w:hAnsi="Arial" w:cs="Arial"/>
                                <w:sz w:val="24"/>
                                <w:szCs w:val="24"/>
                              </w:rPr>
                              <w:t>new vocabulary is best taught in context not in isolation</w:t>
                            </w:r>
                          </w:p>
                          <w:p w:rsidR="00DE35B4" w:rsidRPr="00362154" w:rsidRDefault="00DE35B4" w:rsidP="00E50818">
                            <w:pPr>
                              <w:ind w:left="720"/>
                              <w:rPr>
                                <w:rFonts w:ascii="Franklin Gothic Medium" w:hAnsi="Franklin Gothic Medium"/>
                              </w:rPr>
                            </w:pPr>
                          </w:p>
                          <w:p w:rsidR="00DE35B4" w:rsidRDefault="00DE35B4" w:rsidP="00DE35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8.95pt;margin-top:5.75pt;width:438.75pt;height:89.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" filled="f" strokecolor="#c06" strokeweight="3pt">
                <v:textbox>
                  <w:txbxContent>
                    <w:p w:rsidR="00DE35B4" w:rsidRPr="00B935A0" w:rsidRDefault="00DE35B4" w:rsidP="00DE35B4">
                      <w:pPr>
                        <w:pStyle w:val="ListParagraph"/>
                        <w:numPr>
                          <w:ilvl w:val="0"/>
                          <w:numId w:val="4"/>
                        </w:numPr>
                        <w:rPr>
                          <w:rFonts w:ascii="Arial" w:hAnsi="Arial" w:cs="Arial"/>
                          <w:sz w:val="28"/>
                          <w:szCs w:val="28"/>
                        </w:rPr>
                      </w:pPr>
                      <w:r w:rsidRPr="007B351F">
                        <w:rPr>
                          <w:rFonts w:ascii="Franklin Gothic Medium" w:hAnsi="Franklin Gothic Medium"/>
                          <w:b/>
                          <w:sz w:val="28"/>
                          <w:szCs w:val="28"/>
                        </w:rPr>
                        <w:t>Top tip:</w:t>
                      </w:r>
                      <w:r w:rsidRPr="007B351F">
                        <w:rPr>
                          <w:rFonts w:ascii="Franklin Gothic Medium" w:hAnsi="Franklin Gothic Medium"/>
                          <w:sz w:val="28"/>
                          <w:szCs w:val="28"/>
                        </w:rPr>
                        <w:t xml:space="preserve">  </w:t>
                      </w:r>
                      <w:r w:rsidR="00B935A0" w:rsidRPr="00B935A0">
                        <w:rPr>
                          <w:rFonts w:ascii="Arial" w:hAnsi="Arial" w:cs="Arial"/>
                          <w:sz w:val="24"/>
                          <w:szCs w:val="24"/>
                        </w:rPr>
                        <w:t xml:space="preserve">vocabulary development increases when </w:t>
                      </w:r>
                      <w:r w:rsidR="00B935A0">
                        <w:rPr>
                          <w:rFonts w:ascii="Arial" w:hAnsi="Arial" w:cs="Arial"/>
                          <w:sz w:val="24"/>
                          <w:szCs w:val="24"/>
                        </w:rPr>
                        <w:t xml:space="preserve">learners </w:t>
                      </w:r>
                      <w:r w:rsidR="00B935A0" w:rsidRPr="00B935A0">
                        <w:rPr>
                          <w:rFonts w:ascii="Arial" w:hAnsi="Arial" w:cs="Arial"/>
                          <w:sz w:val="24"/>
                          <w:szCs w:val="24"/>
                        </w:rPr>
                        <w:t>have visual images.  Repetition in different formats is key to vocabulary acquisition</w:t>
                      </w:r>
                    </w:p>
                    <w:p w:rsidR="00B64C8C" w:rsidRPr="00362154" w:rsidRDefault="00DE35B4" w:rsidP="00B64C8C">
                      <w:pPr>
                        <w:ind w:left="375"/>
                        <w:rPr>
                          <w:rFonts w:ascii="Franklin Gothic Medium" w:hAnsi="Franklin Gothic Medium"/>
                        </w:rPr>
                      </w:pPr>
                      <w:r w:rsidRPr="007B351F">
                        <w:rPr>
                          <w:rFonts w:ascii="Franklin Gothic Medium" w:hAnsi="Franklin Gothic Medium"/>
                          <w:b/>
                          <w:sz w:val="28"/>
                          <w:szCs w:val="28"/>
                        </w:rPr>
                        <w:t>?   To consider:</w:t>
                      </w:r>
                      <w:r w:rsidRPr="007B351F">
                        <w:rPr>
                          <w:rFonts w:ascii="Franklin Gothic Medium" w:hAnsi="Franklin Gothic Medium"/>
                          <w:sz w:val="28"/>
                          <w:szCs w:val="28"/>
                        </w:rPr>
                        <w:t xml:space="preserve"> </w:t>
                      </w:r>
                      <w:r w:rsidR="00B935A0" w:rsidRPr="00B935A0">
                        <w:rPr>
                          <w:rFonts w:ascii="Arial" w:hAnsi="Arial" w:cs="Arial"/>
                          <w:sz w:val="24"/>
                          <w:szCs w:val="24"/>
                        </w:rPr>
                        <w:t>new vocabulary is best taught in context not in isolation</w:t>
                      </w:r>
                    </w:p>
                    <w:p w:rsidR="00DE35B4" w:rsidRPr="00362154" w:rsidRDefault="00DE35B4" w:rsidP="00E50818">
                      <w:pPr>
                        <w:ind w:left="720"/>
                        <w:rPr>
                          <w:rFonts w:ascii="Franklin Gothic Medium" w:hAnsi="Franklin Gothic Medium"/>
                        </w:rPr>
                      </w:pPr>
                    </w:p>
                    <w:p w:rsidR="00DE35B4" w:rsidRDefault="00DE35B4" w:rsidP="00DE35B4"/>
                  </w:txbxContent>
                </v:textbox>
              </v:roundrect>
            </w:pict>
          </mc:Fallback>
        </mc:AlternateContent>
      </w: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B027F8" w:rsidRPr="00653F27" w:rsidRDefault="00B027F8">
      <w:pPr>
        <w:rPr>
          <w:rFonts w:ascii="Arial" w:hAnsi="Arial" w:cs="Arial"/>
        </w:rPr>
      </w:pPr>
    </w:p>
    <w:p w:rsidR="002373BE" w:rsidRPr="00653F27" w:rsidRDefault="00A6341B" w:rsidP="002373BE">
      <w:pPr>
        <w:rPr>
          <w:rFonts w:ascii="Arial" w:hAnsi="Arial" w:cs="Arial"/>
          <w:sz w:val="28"/>
          <w:szCs w:val="28"/>
        </w:rPr>
      </w:pPr>
      <w:r w:rsidRPr="00653F27">
        <w:rPr>
          <w:rFonts w:ascii="Arial" w:hAnsi="Arial" w:cs="Arial"/>
          <w:b/>
          <w:noProof/>
          <w:sz w:val="28"/>
          <w:szCs w:val="28"/>
          <w:lang w:eastAsia="en-GB"/>
        </w:rPr>
        <w:lastRenderedPageBreak/>
        <mc:AlternateContent>
          <mc:Choice Requires="wps">
            <w:drawing>
              <wp:anchor distT="0" distB="0" distL="114300" distR="114300" simplePos="0" relativeHeight="251677695" behindDoc="1" locked="0" layoutInCell="1" allowOverlap="1" wp14:anchorId="312F15F4" wp14:editId="766A063B">
                <wp:simplePos x="0" y="0"/>
                <wp:positionH relativeFrom="column">
                  <wp:posOffset>-161365</wp:posOffset>
                </wp:positionH>
                <wp:positionV relativeFrom="paragraph">
                  <wp:posOffset>137346</wp:posOffset>
                </wp:positionV>
                <wp:extent cx="6086475" cy="9030447"/>
                <wp:effectExtent l="0" t="0" r="9525" b="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9030447"/>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2.7pt;margin-top:10.8pt;width:479.25pt;height:711.05pt;z-index:-2516387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" fillcolor="#f2dbdb [661]" stroked="f"/>
            </w:pict>
          </mc:Fallback>
        </mc:AlternateContent>
      </w:r>
    </w:p>
    <w:p w:rsidR="00C6686B" w:rsidRDefault="00B96A1A" w:rsidP="00A6341B">
      <w:pPr>
        <w:rPr>
          <w:rFonts w:ascii="Arial" w:hAnsi="Arial" w:cs="Arial"/>
          <w:b/>
          <w:sz w:val="28"/>
          <w:szCs w:val="26"/>
          <w:lang w:val="en-US"/>
        </w:rPr>
      </w:pPr>
      <w:r w:rsidRPr="00A6341B">
        <w:rPr>
          <w:rFonts w:ascii="Arial" w:hAnsi="Arial" w:cs="Arial"/>
          <w:b/>
          <w:color w:val="00CC00"/>
          <w:sz w:val="28"/>
          <w:szCs w:val="26"/>
          <w:lang w:val="en-US"/>
        </w:rPr>
        <w:t>Pre teach</w:t>
      </w:r>
      <w:r w:rsidR="00A6341B" w:rsidRPr="00A6341B">
        <w:rPr>
          <w:rFonts w:ascii="Arial" w:hAnsi="Arial" w:cs="Arial"/>
          <w:b/>
          <w:color w:val="00CC00"/>
          <w:sz w:val="28"/>
          <w:szCs w:val="26"/>
          <w:lang w:val="en-US"/>
        </w:rPr>
        <w:t>ing</w:t>
      </w:r>
      <w:r w:rsidRPr="00A6341B">
        <w:rPr>
          <w:rFonts w:ascii="Arial" w:hAnsi="Arial" w:cs="Arial"/>
          <w:b/>
          <w:color w:val="00CC00"/>
          <w:sz w:val="28"/>
          <w:szCs w:val="26"/>
          <w:lang w:val="en-US"/>
        </w:rPr>
        <w:t xml:space="preserve"> words:</w:t>
      </w:r>
      <w:r w:rsidRPr="00A6341B">
        <w:rPr>
          <w:rFonts w:ascii="Arial" w:hAnsi="Arial" w:cs="Arial"/>
          <w:b/>
          <w:sz w:val="28"/>
          <w:szCs w:val="26"/>
          <w:lang w:val="en-US"/>
        </w:rPr>
        <w:t xml:space="preserve">  </w:t>
      </w:r>
    </w:p>
    <w:p w:rsidR="00C6686B" w:rsidRDefault="00B96A1A" w:rsidP="00C6686B">
      <w:pPr>
        <w:pStyle w:val="ListParagraph"/>
        <w:numPr>
          <w:ilvl w:val="0"/>
          <w:numId w:val="11"/>
        </w:numPr>
        <w:rPr>
          <w:rFonts w:ascii="Arial" w:hAnsi="Arial" w:cs="Arial"/>
          <w:sz w:val="28"/>
          <w:szCs w:val="26"/>
          <w:lang w:val="en-US"/>
        </w:rPr>
      </w:pPr>
      <w:r w:rsidRPr="00C6686B">
        <w:rPr>
          <w:rFonts w:ascii="Arial" w:hAnsi="Arial" w:cs="Arial"/>
          <w:sz w:val="28"/>
          <w:szCs w:val="26"/>
          <w:lang w:val="en-US"/>
        </w:rPr>
        <w:t xml:space="preserve">Before the main lesson begins put key words with visuals and definitions on the whiteboard and give </w:t>
      </w:r>
      <w:r w:rsidR="00A6341B" w:rsidRPr="00C6686B">
        <w:rPr>
          <w:rFonts w:ascii="Arial" w:hAnsi="Arial" w:cs="Arial"/>
          <w:sz w:val="28"/>
          <w:szCs w:val="26"/>
          <w:lang w:val="en-US"/>
        </w:rPr>
        <w:t>learners</w:t>
      </w:r>
      <w:r w:rsidRPr="00C6686B">
        <w:rPr>
          <w:rFonts w:ascii="Arial" w:hAnsi="Arial" w:cs="Arial"/>
          <w:sz w:val="28"/>
          <w:szCs w:val="26"/>
          <w:lang w:val="en-US"/>
        </w:rPr>
        <w:t xml:space="preserve"> time to read</w:t>
      </w:r>
      <w:r w:rsidR="00C6686B" w:rsidRPr="00C6686B">
        <w:rPr>
          <w:rFonts w:ascii="Arial" w:hAnsi="Arial" w:cs="Arial"/>
          <w:sz w:val="28"/>
          <w:szCs w:val="26"/>
          <w:lang w:val="en-US"/>
        </w:rPr>
        <w:t xml:space="preserve"> </w:t>
      </w:r>
      <w:r w:rsidRPr="00C6686B">
        <w:rPr>
          <w:rFonts w:ascii="Arial" w:hAnsi="Arial" w:cs="Arial"/>
          <w:sz w:val="28"/>
          <w:szCs w:val="26"/>
          <w:lang w:val="en-US"/>
        </w:rPr>
        <w:t>/</w:t>
      </w:r>
      <w:r w:rsidR="00C6686B" w:rsidRPr="00C6686B">
        <w:rPr>
          <w:rFonts w:ascii="Arial" w:hAnsi="Arial" w:cs="Arial"/>
          <w:sz w:val="28"/>
          <w:szCs w:val="26"/>
          <w:lang w:val="en-US"/>
        </w:rPr>
        <w:t xml:space="preserve"> </w:t>
      </w:r>
      <w:r w:rsidRPr="00C6686B">
        <w:rPr>
          <w:rFonts w:ascii="Arial" w:hAnsi="Arial" w:cs="Arial"/>
          <w:sz w:val="28"/>
          <w:szCs w:val="26"/>
          <w:lang w:val="en-US"/>
        </w:rPr>
        <w:t>write the words</w:t>
      </w:r>
      <w:r w:rsidR="00C6686B" w:rsidRPr="00C6686B">
        <w:rPr>
          <w:rFonts w:ascii="Arial" w:hAnsi="Arial" w:cs="Arial"/>
          <w:sz w:val="28"/>
          <w:szCs w:val="26"/>
          <w:lang w:val="en-US"/>
        </w:rPr>
        <w:t xml:space="preserve"> </w:t>
      </w:r>
      <w:r w:rsidRPr="00C6686B">
        <w:rPr>
          <w:rFonts w:ascii="Arial" w:hAnsi="Arial" w:cs="Arial"/>
          <w:sz w:val="28"/>
          <w:szCs w:val="26"/>
          <w:lang w:val="en-US"/>
        </w:rPr>
        <w:t>/</w:t>
      </w:r>
      <w:r w:rsidR="00C6686B" w:rsidRPr="00C6686B">
        <w:rPr>
          <w:rFonts w:ascii="Arial" w:hAnsi="Arial" w:cs="Arial"/>
          <w:sz w:val="28"/>
          <w:szCs w:val="26"/>
          <w:lang w:val="en-US"/>
        </w:rPr>
        <w:t xml:space="preserve"> </w:t>
      </w:r>
      <w:r w:rsidRPr="00C6686B">
        <w:rPr>
          <w:rFonts w:ascii="Arial" w:hAnsi="Arial" w:cs="Arial"/>
          <w:sz w:val="28"/>
          <w:szCs w:val="26"/>
          <w:lang w:val="en-US"/>
        </w:rPr>
        <w:t xml:space="preserve">look them up in a bilingual dictionary then refer to their list during the lesson. </w:t>
      </w:r>
    </w:p>
    <w:p w:rsidR="00B96A1A" w:rsidRPr="00C6686B" w:rsidRDefault="00B96A1A" w:rsidP="00C6686B">
      <w:pPr>
        <w:pStyle w:val="ListParagraph"/>
        <w:numPr>
          <w:ilvl w:val="0"/>
          <w:numId w:val="11"/>
        </w:numPr>
        <w:rPr>
          <w:rFonts w:ascii="Arial" w:hAnsi="Arial" w:cs="Arial"/>
          <w:sz w:val="28"/>
          <w:szCs w:val="26"/>
          <w:lang w:val="en-US"/>
        </w:rPr>
      </w:pPr>
      <w:r w:rsidRPr="00C6686B">
        <w:rPr>
          <w:rFonts w:ascii="Arial" w:hAnsi="Arial" w:cs="Arial"/>
          <w:sz w:val="28"/>
          <w:szCs w:val="26"/>
          <w:lang w:val="en-US"/>
        </w:rPr>
        <w:t xml:space="preserve">Alternately give handouts the week before the lesson as homework. </w:t>
      </w:r>
    </w:p>
    <w:p w:rsidR="00A6341B" w:rsidRPr="00A6341B" w:rsidRDefault="00A6341B" w:rsidP="00A6341B">
      <w:pPr>
        <w:jc w:val="both"/>
        <w:rPr>
          <w:rFonts w:ascii="Arial" w:hAnsi="Arial" w:cs="Arial"/>
          <w:b/>
          <w:sz w:val="16"/>
          <w:szCs w:val="26"/>
          <w:lang w:val="en-US"/>
        </w:rPr>
      </w:pPr>
    </w:p>
    <w:p w:rsidR="00C6686B" w:rsidRDefault="00B96A1A" w:rsidP="00A6341B">
      <w:pPr>
        <w:rPr>
          <w:rFonts w:ascii="Arial" w:hAnsi="Arial" w:cs="Arial"/>
          <w:sz w:val="28"/>
          <w:szCs w:val="26"/>
          <w:lang w:val="en-US"/>
        </w:rPr>
      </w:pPr>
      <w:r w:rsidRPr="00A6341B">
        <w:rPr>
          <w:rFonts w:ascii="Arial" w:hAnsi="Arial" w:cs="Arial"/>
          <w:b/>
          <w:color w:val="00CC00"/>
          <w:sz w:val="28"/>
          <w:szCs w:val="26"/>
          <w:lang w:val="en-US"/>
        </w:rPr>
        <w:t>Games:</w:t>
      </w:r>
      <w:r w:rsidRPr="00A6341B">
        <w:rPr>
          <w:rFonts w:ascii="Arial" w:hAnsi="Arial" w:cs="Arial"/>
          <w:sz w:val="28"/>
          <w:szCs w:val="26"/>
          <w:lang w:val="en-US"/>
        </w:rPr>
        <w:t xml:space="preserve"> </w:t>
      </w:r>
    </w:p>
    <w:p w:rsidR="00C6686B" w:rsidRDefault="00C6686B" w:rsidP="00A6341B">
      <w:pPr>
        <w:rPr>
          <w:rFonts w:ascii="Arial" w:hAnsi="Arial" w:cs="Arial"/>
          <w:sz w:val="28"/>
          <w:szCs w:val="26"/>
          <w:lang w:val="en-US"/>
        </w:rPr>
      </w:pPr>
      <w:r>
        <w:rPr>
          <w:rFonts w:ascii="Arial" w:hAnsi="Arial" w:cs="Arial"/>
          <w:sz w:val="28"/>
          <w:szCs w:val="26"/>
          <w:lang w:val="en-US"/>
        </w:rPr>
        <w:t xml:space="preserve">The best games to use are ones where a phrase or structure is repeated rather than just a word. For example: </w:t>
      </w:r>
    </w:p>
    <w:p w:rsidR="00C6686B" w:rsidRPr="00C6686B" w:rsidRDefault="00C6686B" w:rsidP="00C6686B">
      <w:pPr>
        <w:pStyle w:val="ListParagraph"/>
        <w:numPr>
          <w:ilvl w:val="0"/>
          <w:numId w:val="12"/>
        </w:numPr>
        <w:rPr>
          <w:rFonts w:ascii="Arial" w:hAnsi="Arial" w:cs="Arial"/>
          <w:sz w:val="28"/>
          <w:szCs w:val="26"/>
          <w:lang w:val="en-US"/>
        </w:rPr>
      </w:pPr>
      <w:r w:rsidRPr="00C6686B">
        <w:rPr>
          <w:rFonts w:ascii="Arial" w:hAnsi="Arial" w:cs="Arial"/>
          <w:sz w:val="28"/>
          <w:szCs w:val="26"/>
          <w:lang w:val="en-US"/>
        </w:rPr>
        <w:t>Snap: (using flashcards with a word and picture on), before a player can win the pile of cards they have to say a sentence containing the word, the word’s opposite (using the sentence ‘the opposite of ______ is _____’) or a synonym (‘Another word for ________ is _______).</w:t>
      </w:r>
      <w:r w:rsidR="00B96A1A" w:rsidRPr="00C6686B">
        <w:rPr>
          <w:rFonts w:ascii="Arial" w:hAnsi="Arial" w:cs="Arial"/>
          <w:sz w:val="28"/>
          <w:szCs w:val="26"/>
          <w:lang w:val="en-US"/>
        </w:rPr>
        <w:t xml:space="preserve">  </w:t>
      </w:r>
    </w:p>
    <w:p w:rsidR="00C6686B" w:rsidRPr="00B91257" w:rsidRDefault="00C6686B" w:rsidP="00C6686B">
      <w:pPr>
        <w:pStyle w:val="ListParagraph"/>
        <w:numPr>
          <w:ilvl w:val="0"/>
          <w:numId w:val="12"/>
        </w:numPr>
        <w:rPr>
          <w:rFonts w:ascii="Arial" w:hAnsi="Arial" w:cs="Arial"/>
          <w:sz w:val="28"/>
          <w:szCs w:val="26"/>
          <w:lang w:val="en-US"/>
        </w:rPr>
      </w:pPr>
      <w:r w:rsidRPr="00C6686B">
        <w:rPr>
          <w:rFonts w:ascii="Arial" w:hAnsi="Arial" w:cs="Arial"/>
          <w:sz w:val="28"/>
          <w:szCs w:val="26"/>
          <w:lang w:val="en-US"/>
        </w:rPr>
        <w:t>Vocabulary b</w:t>
      </w:r>
      <w:r w:rsidR="00B96A1A" w:rsidRPr="00C6686B">
        <w:rPr>
          <w:rFonts w:ascii="Arial" w:hAnsi="Arial" w:cs="Arial"/>
          <w:sz w:val="28"/>
          <w:szCs w:val="26"/>
          <w:lang w:val="en-US"/>
        </w:rPr>
        <w:t>ingo</w:t>
      </w:r>
      <w:r w:rsidRPr="00C6686B">
        <w:rPr>
          <w:rFonts w:ascii="Arial" w:hAnsi="Arial" w:cs="Arial"/>
          <w:sz w:val="28"/>
          <w:szCs w:val="26"/>
          <w:lang w:val="en-US"/>
        </w:rPr>
        <w:t>: learners</w:t>
      </w:r>
      <w:r w:rsidR="00B96A1A" w:rsidRPr="00C6686B">
        <w:rPr>
          <w:rFonts w:ascii="Arial" w:hAnsi="Arial" w:cs="Arial"/>
          <w:sz w:val="28"/>
          <w:szCs w:val="26"/>
          <w:lang w:val="en-US"/>
        </w:rPr>
        <w:t xml:space="preserve"> work in teams and the winning team has to make sentences that include all the words</w:t>
      </w:r>
      <w:r w:rsidR="00B96A1A" w:rsidRPr="00C6686B">
        <w:rPr>
          <w:rFonts w:ascii="Arial" w:hAnsi="Arial" w:cs="Arial"/>
          <w:b/>
          <w:sz w:val="28"/>
          <w:szCs w:val="26"/>
          <w:lang w:val="en-US"/>
        </w:rPr>
        <w:t xml:space="preserve"> </w:t>
      </w:r>
    </w:p>
    <w:p w:rsidR="00B91257" w:rsidRDefault="00B91257" w:rsidP="00C6686B">
      <w:pPr>
        <w:pStyle w:val="ListParagraph"/>
        <w:numPr>
          <w:ilvl w:val="0"/>
          <w:numId w:val="12"/>
        </w:numPr>
        <w:rPr>
          <w:rFonts w:ascii="Arial" w:hAnsi="Arial" w:cs="Arial"/>
          <w:sz w:val="28"/>
          <w:szCs w:val="26"/>
          <w:lang w:val="en-US"/>
        </w:rPr>
      </w:pPr>
      <w:r w:rsidRPr="00B91257">
        <w:rPr>
          <w:rFonts w:ascii="Arial" w:hAnsi="Arial" w:cs="Arial"/>
          <w:sz w:val="28"/>
          <w:szCs w:val="26"/>
          <w:lang w:val="en-US"/>
        </w:rPr>
        <w:t xml:space="preserve">I went to market and I bought _______: the memory game where a phrase is repeated </w:t>
      </w:r>
      <w:r>
        <w:rPr>
          <w:rFonts w:ascii="Arial" w:hAnsi="Arial" w:cs="Arial"/>
          <w:sz w:val="28"/>
          <w:szCs w:val="26"/>
          <w:lang w:val="en-US"/>
        </w:rPr>
        <w:t xml:space="preserve">can be used with a range of different structures, e.g. I am a scientist and I can use (a Bunsen burner / a </w:t>
      </w:r>
      <w:proofErr w:type="spellStart"/>
      <w:r>
        <w:rPr>
          <w:rFonts w:ascii="Arial" w:hAnsi="Arial" w:cs="Arial"/>
          <w:sz w:val="28"/>
          <w:szCs w:val="26"/>
          <w:lang w:val="en-US"/>
        </w:rPr>
        <w:t>Newtonmeter</w:t>
      </w:r>
      <w:proofErr w:type="spellEnd"/>
      <w:r>
        <w:rPr>
          <w:rFonts w:ascii="Arial" w:hAnsi="Arial" w:cs="Arial"/>
          <w:sz w:val="28"/>
          <w:szCs w:val="26"/>
          <w:lang w:val="en-US"/>
        </w:rPr>
        <w:t xml:space="preserve"> / a thermometer / a test tube)</w:t>
      </w:r>
    </w:p>
    <w:p w:rsidR="00303AD2" w:rsidRPr="00B91257" w:rsidRDefault="00C6686B" w:rsidP="00C6686B">
      <w:pPr>
        <w:pStyle w:val="ListParagraph"/>
        <w:numPr>
          <w:ilvl w:val="0"/>
          <w:numId w:val="12"/>
        </w:numPr>
        <w:rPr>
          <w:rFonts w:ascii="Arial" w:hAnsi="Arial" w:cs="Arial"/>
          <w:sz w:val="28"/>
          <w:szCs w:val="26"/>
          <w:lang w:val="en-US"/>
        </w:rPr>
      </w:pPr>
      <w:r w:rsidRPr="00B91257">
        <w:rPr>
          <w:rFonts w:ascii="Arial" w:hAnsi="Arial" w:cs="Arial"/>
          <w:sz w:val="28"/>
          <w:szCs w:val="26"/>
          <w:lang w:val="en-US"/>
        </w:rPr>
        <w:t xml:space="preserve">Freeze chanting: </w:t>
      </w:r>
      <w:r w:rsidR="00303AD2" w:rsidRPr="00B91257">
        <w:rPr>
          <w:rFonts w:ascii="Arial" w:hAnsi="Arial" w:cs="Arial"/>
          <w:sz w:val="28"/>
          <w:szCs w:val="26"/>
          <w:lang w:val="en-US"/>
        </w:rPr>
        <w:t xml:space="preserve">works well with </w:t>
      </w:r>
      <w:r w:rsidR="00B96A1A" w:rsidRPr="00B91257">
        <w:rPr>
          <w:rFonts w:ascii="Arial" w:hAnsi="Arial" w:cs="Arial"/>
          <w:sz w:val="28"/>
          <w:szCs w:val="26"/>
          <w:lang w:val="en-US"/>
        </w:rPr>
        <w:t xml:space="preserve">younger </w:t>
      </w:r>
      <w:r w:rsidRPr="00B91257">
        <w:rPr>
          <w:rFonts w:ascii="Arial" w:hAnsi="Arial" w:cs="Arial"/>
          <w:sz w:val="28"/>
          <w:szCs w:val="26"/>
          <w:lang w:val="en-US"/>
        </w:rPr>
        <w:t>learners</w:t>
      </w:r>
      <w:r w:rsidR="00303AD2" w:rsidRPr="00B91257">
        <w:rPr>
          <w:rFonts w:ascii="Arial" w:hAnsi="Arial" w:cs="Arial"/>
          <w:sz w:val="28"/>
          <w:szCs w:val="26"/>
          <w:lang w:val="en-US"/>
        </w:rPr>
        <w:t>,</w:t>
      </w:r>
      <w:r w:rsidRPr="00B91257">
        <w:rPr>
          <w:rFonts w:ascii="Arial" w:hAnsi="Arial" w:cs="Arial"/>
          <w:sz w:val="28"/>
          <w:szCs w:val="26"/>
          <w:lang w:val="en-US"/>
        </w:rPr>
        <w:t xml:space="preserve"> </w:t>
      </w:r>
      <w:r w:rsidR="00303AD2" w:rsidRPr="00B91257">
        <w:rPr>
          <w:rFonts w:ascii="Arial" w:hAnsi="Arial" w:cs="Arial"/>
          <w:sz w:val="28"/>
          <w:szCs w:val="26"/>
          <w:lang w:val="en-US"/>
        </w:rPr>
        <w:t>using verbs and phrases containing verbs (e.g. peeling a banana, eating an apple, chopping up onions).</w:t>
      </w:r>
      <w:r w:rsidR="00B96A1A" w:rsidRPr="00B91257">
        <w:rPr>
          <w:rFonts w:ascii="Arial" w:hAnsi="Arial" w:cs="Arial"/>
          <w:sz w:val="28"/>
          <w:szCs w:val="26"/>
          <w:lang w:val="en-US"/>
        </w:rPr>
        <w:t xml:space="preserve"> </w:t>
      </w:r>
      <w:r w:rsidRPr="00B91257">
        <w:rPr>
          <w:rFonts w:ascii="Arial" w:hAnsi="Arial" w:cs="Arial"/>
          <w:sz w:val="28"/>
          <w:szCs w:val="26"/>
          <w:lang w:val="en-US"/>
        </w:rPr>
        <w:t>Learners</w:t>
      </w:r>
      <w:r w:rsidR="00B96A1A" w:rsidRPr="00B91257">
        <w:rPr>
          <w:rFonts w:ascii="Arial" w:hAnsi="Arial" w:cs="Arial"/>
          <w:sz w:val="28"/>
          <w:szCs w:val="26"/>
          <w:lang w:val="en-US"/>
        </w:rPr>
        <w:t xml:space="preserve"> walk around the room, the teacher calls out the </w:t>
      </w:r>
      <w:r w:rsidRPr="00B91257">
        <w:rPr>
          <w:rFonts w:ascii="Arial" w:hAnsi="Arial" w:cs="Arial"/>
          <w:sz w:val="28"/>
          <w:szCs w:val="26"/>
          <w:lang w:val="en-US"/>
        </w:rPr>
        <w:t>phrase</w:t>
      </w:r>
      <w:r w:rsidR="00B96A1A" w:rsidRPr="00B91257">
        <w:rPr>
          <w:rFonts w:ascii="Arial" w:hAnsi="Arial" w:cs="Arial"/>
          <w:sz w:val="28"/>
          <w:szCs w:val="26"/>
          <w:lang w:val="en-US"/>
        </w:rPr>
        <w:t xml:space="preserve"> and the </w:t>
      </w:r>
      <w:r w:rsidRPr="00B91257">
        <w:rPr>
          <w:rFonts w:ascii="Arial" w:hAnsi="Arial" w:cs="Arial"/>
          <w:sz w:val="28"/>
          <w:szCs w:val="26"/>
          <w:lang w:val="en-US"/>
        </w:rPr>
        <w:t>learners</w:t>
      </w:r>
      <w:r w:rsidR="00303AD2" w:rsidRPr="00B91257">
        <w:rPr>
          <w:rFonts w:ascii="Arial" w:hAnsi="Arial" w:cs="Arial"/>
          <w:sz w:val="28"/>
          <w:szCs w:val="26"/>
          <w:lang w:val="en-US"/>
        </w:rPr>
        <w:t xml:space="preserve"> chant the phrase </w:t>
      </w:r>
      <w:r w:rsidR="00B96A1A" w:rsidRPr="00B91257">
        <w:rPr>
          <w:rFonts w:ascii="Arial" w:hAnsi="Arial" w:cs="Arial"/>
          <w:sz w:val="28"/>
          <w:szCs w:val="26"/>
          <w:lang w:val="en-US"/>
        </w:rPr>
        <w:t xml:space="preserve">and </w:t>
      </w:r>
      <w:r w:rsidR="00303AD2" w:rsidRPr="00B91257">
        <w:rPr>
          <w:rFonts w:ascii="Arial" w:hAnsi="Arial" w:cs="Arial"/>
          <w:sz w:val="28"/>
          <w:szCs w:val="26"/>
          <w:lang w:val="en-US"/>
        </w:rPr>
        <w:t xml:space="preserve">mime it if possible </w:t>
      </w:r>
      <w:r w:rsidR="00B96A1A" w:rsidRPr="00B91257">
        <w:rPr>
          <w:rFonts w:ascii="Arial" w:hAnsi="Arial" w:cs="Arial"/>
          <w:sz w:val="28"/>
          <w:szCs w:val="26"/>
          <w:lang w:val="en-US"/>
        </w:rPr>
        <w:t xml:space="preserve">until the teacher calls out stop.  </w:t>
      </w:r>
    </w:p>
    <w:p w:rsidR="00B96A1A" w:rsidRDefault="00303AD2" w:rsidP="00C6686B">
      <w:pPr>
        <w:pStyle w:val="ListParagraph"/>
        <w:numPr>
          <w:ilvl w:val="0"/>
          <w:numId w:val="12"/>
        </w:numPr>
        <w:rPr>
          <w:rFonts w:ascii="Arial" w:hAnsi="Arial" w:cs="Arial"/>
          <w:sz w:val="28"/>
          <w:szCs w:val="26"/>
          <w:lang w:val="en-US"/>
        </w:rPr>
      </w:pPr>
      <w:r>
        <w:rPr>
          <w:rFonts w:ascii="Arial" w:hAnsi="Arial" w:cs="Arial"/>
          <w:sz w:val="28"/>
          <w:szCs w:val="26"/>
          <w:lang w:val="en-US"/>
        </w:rPr>
        <w:t>Matching g</w:t>
      </w:r>
      <w:r w:rsidR="00B96A1A" w:rsidRPr="00C6686B">
        <w:rPr>
          <w:rFonts w:ascii="Arial" w:hAnsi="Arial" w:cs="Arial"/>
          <w:sz w:val="28"/>
          <w:szCs w:val="26"/>
          <w:lang w:val="en-US"/>
        </w:rPr>
        <w:t>ames:</w:t>
      </w:r>
      <w:r w:rsidR="00B96A1A" w:rsidRPr="00C6686B">
        <w:rPr>
          <w:rFonts w:ascii="Arial" w:hAnsi="Arial" w:cs="Arial"/>
          <w:b/>
          <w:sz w:val="28"/>
          <w:szCs w:val="26"/>
          <w:lang w:val="en-US"/>
        </w:rPr>
        <w:t xml:space="preserve"> </w:t>
      </w:r>
      <w:r w:rsidR="00B96A1A" w:rsidRPr="00C6686B">
        <w:rPr>
          <w:rFonts w:ascii="Arial" w:hAnsi="Arial" w:cs="Arial"/>
          <w:sz w:val="28"/>
          <w:szCs w:val="26"/>
          <w:lang w:val="en-US"/>
        </w:rPr>
        <w:t xml:space="preserve"> </w:t>
      </w:r>
      <w:r>
        <w:rPr>
          <w:rFonts w:ascii="Arial" w:hAnsi="Arial" w:cs="Arial"/>
          <w:sz w:val="28"/>
          <w:szCs w:val="26"/>
          <w:lang w:val="en-US"/>
        </w:rPr>
        <w:t xml:space="preserve">these can be done with phrases as well, matching real objects or </w:t>
      </w:r>
      <w:r w:rsidR="00B96A1A" w:rsidRPr="00C6686B">
        <w:rPr>
          <w:rFonts w:ascii="Arial" w:hAnsi="Arial" w:cs="Arial"/>
          <w:sz w:val="28"/>
          <w:szCs w:val="26"/>
          <w:lang w:val="en-US"/>
        </w:rPr>
        <w:t xml:space="preserve">pictures to </w:t>
      </w:r>
      <w:r>
        <w:rPr>
          <w:rFonts w:ascii="Arial" w:hAnsi="Arial" w:cs="Arial"/>
          <w:sz w:val="28"/>
          <w:szCs w:val="26"/>
          <w:lang w:val="en-US"/>
        </w:rPr>
        <w:t>phrase</w:t>
      </w:r>
      <w:r w:rsidR="00B96A1A" w:rsidRPr="00C6686B">
        <w:rPr>
          <w:rFonts w:ascii="Arial" w:hAnsi="Arial" w:cs="Arial"/>
          <w:sz w:val="28"/>
          <w:szCs w:val="26"/>
          <w:lang w:val="en-US"/>
        </w:rPr>
        <w:t>s</w:t>
      </w:r>
      <w:r>
        <w:rPr>
          <w:rFonts w:ascii="Arial" w:hAnsi="Arial" w:cs="Arial"/>
          <w:sz w:val="28"/>
          <w:szCs w:val="26"/>
          <w:lang w:val="en-US"/>
        </w:rPr>
        <w:t xml:space="preserve">, or </w:t>
      </w:r>
      <w:r w:rsidR="00B96A1A" w:rsidRPr="00C6686B">
        <w:rPr>
          <w:rFonts w:ascii="Arial" w:hAnsi="Arial" w:cs="Arial"/>
          <w:sz w:val="28"/>
          <w:szCs w:val="26"/>
          <w:lang w:val="en-US"/>
        </w:rPr>
        <w:t xml:space="preserve">words to </w:t>
      </w:r>
      <w:r>
        <w:rPr>
          <w:rFonts w:ascii="Arial" w:hAnsi="Arial" w:cs="Arial"/>
          <w:sz w:val="28"/>
          <w:szCs w:val="26"/>
          <w:lang w:val="en-US"/>
        </w:rPr>
        <w:t>phrases</w:t>
      </w:r>
      <w:r w:rsidR="00B96A1A" w:rsidRPr="00C6686B">
        <w:rPr>
          <w:rFonts w:ascii="Arial" w:hAnsi="Arial" w:cs="Arial"/>
          <w:sz w:val="28"/>
          <w:szCs w:val="26"/>
          <w:lang w:val="en-US"/>
        </w:rPr>
        <w:t xml:space="preserve"> </w:t>
      </w:r>
    </w:p>
    <w:p w:rsidR="00B91257" w:rsidRDefault="00B96A1A" w:rsidP="00303AD2">
      <w:pPr>
        <w:pStyle w:val="ListParagraph"/>
        <w:numPr>
          <w:ilvl w:val="0"/>
          <w:numId w:val="12"/>
        </w:numPr>
        <w:rPr>
          <w:rFonts w:ascii="Arial" w:hAnsi="Arial" w:cs="Arial"/>
          <w:sz w:val="28"/>
          <w:szCs w:val="26"/>
          <w:lang w:val="en-US"/>
        </w:rPr>
      </w:pPr>
      <w:r w:rsidRPr="00303AD2">
        <w:rPr>
          <w:rFonts w:ascii="Arial" w:hAnsi="Arial" w:cs="Arial"/>
          <w:sz w:val="28"/>
          <w:szCs w:val="26"/>
        </w:rPr>
        <w:t>Personali</w:t>
      </w:r>
      <w:r w:rsidR="00303AD2" w:rsidRPr="00303AD2">
        <w:rPr>
          <w:rFonts w:ascii="Arial" w:hAnsi="Arial" w:cs="Arial"/>
          <w:sz w:val="28"/>
          <w:szCs w:val="26"/>
        </w:rPr>
        <w:t>s</w:t>
      </w:r>
      <w:r w:rsidRPr="00303AD2">
        <w:rPr>
          <w:rFonts w:ascii="Arial" w:hAnsi="Arial" w:cs="Arial"/>
          <w:sz w:val="28"/>
          <w:szCs w:val="26"/>
        </w:rPr>
        <w:t>ed</w:t>
      </w:r>
      <w:r w:rsidRPr="00303AD2">
        <w:rPr>
          <w:rFonts w:ascii="Arial" w:hAnsi="Arial" w:cs="Arial"/>
          <w:sz w:val="28"/>
          <w:szCs w:val="26"/>
          <w:lang w:val="en-US"/>
        </w:rPr>
        <w:t xml:space="preserve"> </w:t>
      </w:r>
      <w:r w:rsidR="00303AD2">
        <w:rPr>
          <w:rFonts w:ascii="Arial" w:hAnsi="Arial" w:cs="Arial"/>
          <w:sz w:val="28"/>
          <w:szCs w:val="26"/>
          <w:lang w:val="en-US"/>
        </w:rPr>
        <w:t>word b</w:t>
      </w:r>
      <w:r w:rsidRPr="00303AD2">
        <w:rPr>
          <w:rFonts w:ascii="Arial" w:hAnsi="Arial" w:cs="Arial"/>
          <w:sz w:val="28"/>
          <w:szCs w:val="26"/>
          <w:lang w:val="en-US"/>
        </w:rPr>
        <w:t>ook</w:t>
      </w:r>
      <w:r w:rsidR="00303AD2">
        <w:rPr>
          <w:rFonts w:ascii="Arial" w:hAnsi="Arial" w:cs="Arial"/>
          <w:sz w:val="28"/>
          <w:szCs w:val="26"/>
          <w:lang w:val="en-US"/>
        </w:rPr>
        <w:t xml:space="preserve"> / bilingual glossary</w:t>
      </w:r>
      <w:r w:rsidRPr="00303AD2">
        <w:rPr>
          <w:rFonts w:ascii="Arial" w:hAnsi="Arial" w:cs="Arial"/>
          <w:b/>
          <w:sz w:val="28"/>
          <w:szCs w:val="26"/>
          <w:lang w:val="en-US"/>
        </w:rPr>
        <w:t xml:space="preserve">:  </w:t>
      </w:r>
      <w:r w:rsidR="00303AD2">
        <w:rPr>
          <w:rFonts w:ascii="Arial" w:hAnsi="Arial" w:cs="Arial"/>
          <w:sz w:val="28"/>
          <w:szCs w:val="26"/>
          <w:lang w:val="en-US"/>
        </w:rPr>
        <w:t>e</w:t>
      </w:r>
      <w:r w:rsidRPr="00303AD2">
        <w:rPr>
          <w:rFonts w:ascii="Arial" w:hAnsi="Arial" w:cs="Arial"/>
          <w:sz w:val="28"/>
          <w:szCs w:val="26"/>
          <w:lang w:val="en-US"/>
        </w:rPr>
        <w:t xml:space="preserve">ach </w:t>
      </w:r>
      <w:r w:rsidR="00303AD2">
        <w:rPr>
          <w:rFonts w:ascii="Arial" w:hAnsi="Arial" w:cs="Arial"/>
          <w:sz w:val="28"/>
          <w:szCs w:val="26"/>
          <w:lang w:val="en-US"/>
        </w:rPr>
        <w:t>learner</w:t>
      </w:r>
      <w:r w:rsidRPr="00303AD2">
        <w:rPr>
          <w:rFonts w:ascii="Arial" w:hAnsi="Arial" w:cs="Arial"/>
          <w:sz w:val="28"/>
          <w:szCs w:val="26"/>
          <w:lang w:val="en-US"/>
        </w:rPr>
        <w:t xml:space="preserve"> has their own word book where they can write down all their new vocabulary arranged either alphabetically or by subject. This could include space t</w:t>
      </w:r>
      <w:r w:rsidR="00303AD2">
        <w:rPr>
          <w:rFonts w:ascii="Arial" w:hAnsi="Arial" w:cs="Arial"/>
          <w:sz w:val="28"/>
          <w:szCs w:val="26"/>
          <w:lang w:val="en-US"/>
        </w:rPr>
        <w:t>o write words from their</w:t>
      </w:r>
      <w:r w:rsidRPr="00303AD2">
        <w:rPr>
          <w:rFonts w:ascii="Arial" w:hAnsi="Arial" w:cs="Arial"/>
          <w:sz w:val="28"/>
          <w:szCs w:val="26"/>
          <w:lang w:val="en-US"/>
        </w:rPr>
        <w:t xml:space="preserve"> first language, synonyms and antonyms</w:t>
      </w:r>
      <w:r w:rsidR="00303AD2">
        <w:rPr>
          <w:rFonts w:ascii="Arial" w:hAnsi="Arial" w:cs="Arial"/>
          <w:sz w:val="28"/>
          <w:szCs w:val="26"/>
          <w:lang w:val="en-US"/>
        </w:rPr>
        <w:t>,</w:t>
      </w:r>
      <w:r w:rsidRPr="00303AD2">
        <w:rPr>
          <w:rFonts w:ascii="Arial" w:hAnsi="Arial" w:cs="Arial"/>
          <w:sz w:val="28"/>
          <w:szCs w:val="26"/>
          <w:lang w:val="en-US"/>
        </w:rPr>
        <w:t xml:space="preserve"> pictures and the word used in a sentence.</w:t>
      </w:r>
      <w:r w:rsidR="00303AD2">
        <w:rPr>
          <w:rFonts w:ascii="Arial" w:hAnsi="Arial" w:cs="Arial"/>
          <w:sz w:val="28"/>
          <w:szCs w:val="26"/>
          <w:lang w:val="en-US"/>
        </w:rPr>
        <w:t xml:space="preserve"> If it is a bilingual glossary then the learner </w:t>
      </w:r>
      <w:r w:rsidR="0034112D">
        <w:rPr>
          <w:rFonts w:ascii="Arial" w:hAnsi="Arial" w:cs="Arial"/>
          <w:sz w:val="28"/>
          <w:szCs w:val="26"/>
          <w:lang w:val="en-US"/>
        </w:rPr>
        <w:t xml:space="preserve">should be encouraged to write the definition in their first language, rather than just the word. If you are introducing vocabulary that is likely to be new to all members of the class, such as subject specific or technical vocabulary, then the EAL learner is </w:t>
      </w:r>
    </w:p>
    <w:p w:rsidR="00B91257" w:rsidRDefault="00B91257" w:rsidP="00B91257">
      <w:pPr>
        <w:pStyle w:val="ListParagraph"/>
        <w:ind w:left="360"/>
        <w:rPr>
          <w:rFonts w:ascii="Arial" w:hAnsi="Arial" w:cs="Arial"/>
          <w:sz w:val="28"/>
          <w:szCs w:val="26"/>
          <w:lang w:val="en-US"/>
        </w:rPr>
      </w:pPr>
    </w:p>
    <w:p w:rsidR="00B91257" w:rsidRDefault="00B91257" w:rsidP="00B91257">
      <w:pPr>
        <w:pStyle w:val="ListParagraph"/>
        <w:ind w:left="360"/>
        <w:rPr>
          <w:rFonts w:ascii="Arial" w:hAnsi="Arial" w:cs="Arial"/>
          <w:sz w:val="28"/>
          <w:szCs w:val="26"/>
          <w:lang w:val="en-US"/>
        </w:rPr>
      </w:pPr>
      <w:bookmarkStart w:id="0" w:name="_GoBack"/>
      <w:r w:rsidRPr="00653F27">
        <w:rPr>
          <w:rFonts w:ascii="Arial" w:hAnsi="Arial" w:cs="Arial"/>
          <w:b/>
          <w:noProof/>
          <w:sz w:val="28"/>
          <w:szCs w:val="28"/>
          <w:lang w:eastAsia="en-GB"/>
        </w:rPr>
        <w:lastRenderedPageBreak/>
        <mc:AlternateContent>
          <mc:Choice Requires="wps">
            <w:drawing>
              <wp:anchor distT="0" distB="0" distL="114300" distR="114300" simplePos="0" relativeHeight="251681791" behindDoc="1" locked="0" layoutInCell="1" allowOverlap="1" wp14:anchorId="482286AE" wp14:editId="6F958EE9">
                <wp:simplePos x="0" y="0"/>
                <wp:positionH relativeFrom="column">
                  <wp:posOffset>-268381</wp:posOffset>
                </wp:positionH>
                <wp:positionV relativeFrom="paragraph">
                  <wp:posOffset>113030</wp:posOffset>
                </wp:positionV>
                <wp:extent cx="6086475" cy="4249270"/>
                <wp:effectExtent l="0" t="0" r="9525"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4249270"/>
                        </a:xfrm>
                        <a:prstGeom prst="rect">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1.15pt;margin-top:8.9pt;width:479.25pt;height:334.6pt;z-index:-2516346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" fillcolor="#f2dbdb [661]" stroked="f"/>
            </w:pict>
          </mc:Fallback>
        </mc:AlternateContent>
      </w:r>
      <w:bookmarkEnd w:id="0"/>
    </w:p>
    <w:p w:rsidR="00B96A1A" w:rsidRPr="00303AD2" w:rsidRDefault="0034112D" w:rsidP="00B91257">
      <w:pPr>
        <w:pStyle w:val="ListParagraph"/>
        <w:ind w:left="360"/>
        <w:rPr>
          <w:rFonts w:ascii="Arial" w:hAnsi="Arial" w:cs="Arial"/>
          <w:sz w:val="28"/>
          <w:szCs w:val="26"/>
          <w:lang w:val="en-US"/>
        </w:rPr>
      </w:pPr>
      <w:proofErr w:type="gramStart"/>
      <w:r>
        <w:rPr>
          <w:rFonts w:ascii="Arial" w:hAnsi="Arial" w:cs="Arial"/>
          <w:sz w:val="28"/>
          <w:szCs w:val="26"/>
          <w:lang w:val="en-US"/>
        </w:rPr>
        <w:t>also</w:t>
      </w:r>
      <w:proofErr w:type="gramEnd"/>
      <w:r>
        <w:rPr>
          <w:rFonts w:ascii="Arial" w:hAnsi="Arial" w:cs="Arial"/>
          <w:sz w:val="28"/>
          <w:szCs w:val="26"/>
          <w:lang w:val="en-US"/>
        </w:rPr>
        <w:t xml:space="preserve"> unlikely to know the word, or understand the concept, in their first language, so a translation of the explanation is more useful. </w:t>
      </w:r>
    </w:p>
    <w:p w:rsidR="0034112D" w:rsidRDefault="0034112D" w:rsidP="0034112D">
      <w:pPr>
        <w:pStyle w:val="ListParagraph"/>
        <w:numPr>
          <w:ilvl w:val="0"/>
          <w:numId w:val="12"/>
        </w:numPr>
        <w:rPr>
          <w:rFonts w:ascii="Arial" w:hAnsi="Arial" w:cs="Arial"/>
          <w:b/>
          <w:sz w:val="28"/>
          <w:szCs w:val="26"/>
          <w:lang w:val="en-US"/>
        </w:rPr>
      </w:pPr>
      <w:r>
        <w:rPr>
          <w:rFonts w:ascii="Arial" w:hAnsi="Arial" w:cs="Arial"/>
          <w:sz w:val="28"/>
          <w:szCs w:val="26"/>
          <w:lang w:val="en-US"/>
        </w:rPr>
        <w:t>Word of the w</w:t>
      </w:r>
      <w:r w:rsidR="00B96A1A" w:rsidRPr="0034112D">
        <w:rPr>
          <w:rFonts w:ascii="Arial" w:hAnsi="Arial" w:cs="Arial"/>
          <w:sz w:val="28"/>
          <w:szCs w:val="26"/>
          <w:lang w:val="en-US"/>
        </w:rPr>
        <w:t>eek</w:t>
      </w:r>
      <w:r w:rsidR="00B96A1A" w:rsidRPr="0034112D">
        <w:rPr>
          <w:rFonts w:ascii="Arial" w:hAnsi="Arial" w:cs="Arial"/>
          <w:b/>
          <w:sz w:val="28"/>
          <w:szCs w:val="26"/>
          <w:lang w:val="en-US"/>
        </w:rPr>
        <w:t xml:space="preserve">:  </w:t>
      </w:r>
      <w:r>
        <w:rPr>
          <w:rFonts w:ascii="Arial" w:hAnsi="Arial" w:cs="Arial"/>
          <w:sz w:val="28"/>
          <w:szCs w:val="26"/>
          <w:lang w:val="en-US"/>
        </w:rPr>
        <w:t>Learners</w:t>
      </w:r>
      <w:r w:rsidR="00B96A1A" w:rsidRPr="0034112D">
        <w:rPr>
          <w:rFonts w:ascii="Arial" w:hAnsi="Arial" w:cs="Arial"/>
          <w:sz w:val="28"/>
          <w:szCs w:val="26"/>
          <w:lang w:val="en-US"/>
        </w:rPr>
        <w:t xml:space="preserve"> commit to using the word </w:t>
      </w:r>
      <w:r>
        <w:rPr>
          <w:rFonts w:ascii="Arial" w:hAnsi="Arial" w:cs="Arial"/>
          <w:sz w:val="28"/>
          <w:szCs w:val="26"/>
          <w:lang w:val="en-US"/>
        </w:rPr>
        <w:t xml:space="preserve">or phrase </w:t>
      </w:r>
      <w:r w:rsidR="00B96A1A" w:rsidRPr="0034112D">
        <w:rPr>
          <w:rFonts w:ascii="Arial" w:hAnsi="Arial" w:cs="Arial"/>
          <w:sz w:val="28"/>
          <w:szCs w:val="26"/>
          <w:lang w:val="en-US"/>
        </w:rPr>
        <w:t>as often of possible during the week and report back the following week.</w:t>
      </w:r>
      <w:r w:rsidR="00B96A1A" w:rsidRPr="0034112D">
        <w:rPr>
          <w:rFonts w:ascii="Arial" w:hAnsi="Arial" w:cs="Arial"/>
          <w:b/>
          <w:sz w:val="28"/>
          <w:szCs w:val="26"/>
          <w:lang w:val="en-US"/>
        </w:rPr>
        <w:t xml:space="preserve"> </w:t>
      </w:r>
    </w:p>
    <w:p w:rsidR="00B96A1A" w:rsidRPr="0034112D" w:rsidRDefault="0034112D" w:rsidP="0034112D">
      <w:pPr>
        <w:pStyle w:val="ListParagraph"/>
        <w:ind w:left="360"/>
        <w:rPr>
          <w:rFonts w:ascii="Arial" w:hAnsi="Arial" w:cs="Arial"/>
          <w:b/>
          <w:sz w:val="28"/>
          <w:szCs w:val="26"/>
          <w:lang w:val="en-US"/>
        </w:rPr>
      </w:pPr>
      <w:r>
        <w:rPr>
          <w:rFonts w:ascii="Arial" w:hAnsi="Arial" w:cs="Arial"/>
          <w:color w:val="000000"/>
          <w:sz w:val="28"/>
          <w:szCs w:val="26"/>
          <w:lang w:val="en-US"/>
        </w:rPr>
        <w:t xml:space="preserve">This can be integrated into the school’s reward system, e.g. house points </w:t>
      </w:r>
      <w:r w:rsidR="00BB5C77">
        <w:rPr>
          <w:rFonts w:ascii="Arial" w:hAnsi="Arial" w:cs="Arial"/>
          <w:color w:val="000000"/>
          <w:sz w:val="28"/>
          <w:szCs w:val="26"/>
          <w:lang w:val="en-US"/>
        </w:rPr>
        <w:t xml:space="preserve">or merits </w:t>
      </w:r>
      <w:r>
        <w:rPr>
          <w:rFonts w:ascii="Arial" w:hAnsi="Arial" w:cs="Arial"/>
          <w:color w:val="000000"/>
          <w:sz w:val="28"/>
          <w:szCs w:val="26"/>
          <w:lang w:val="en-US"/>
        </w:rPr>
        <w:t xml:space="preserve">earned for correct use of the word in writing or </w:t>
      </w:r>
      <w:r w:rsidR="00BB5C77">
        <w:rPr>
          <w:rFonts w:ascii="Arial" w:hAnsi="Arial" w:cs="Arial"/>
          <w:color w:val="000000"/>
          <w:sz w:val="28"/>
          <w:szCs w:val="26"/>
          <w:lang w:val="en-US"/>
        </w:rPr>
        <w:t xml:space="preserve">orally </w:t>
      </w:r>
      <w:r>
        <w:rPr>
          <w:rFonts w:ascii="Arial" w:hAnsi="Arial" w:cs="Arial"/>
          <w:color w:val="000000"/>
          <w:sz w:val="28"/>
          <w:szCs w:val="26"/>
          <w:lang w:val="en-US"/>
        </w:rPr>
        <w:t>in class.</w:t>
      </w:r>
    </w:p>
    <w:p w:rsidR="00B96A1A" w:rsidRPr="0034112D" w:rsidRDefault="0034112D" w:rsidP="0034112D">
      <w:pPr>
        <w:pStyle w:val="ListParagraph"/>
        <w:numPr>
          <w:ilvl w:val="0"/>
          <w:numId w:val="12"/>
        </w:numPr>
        <w:rPr>
          <w:rFonts w:ascii="Arial" w:hAnsi="Arial" w:cs="Arial"/>
          <w:sz w:val="28"/>
          <w:szCs w:val="26"/>
          <w:lang w:val="en-US"/>
        </w:rPr>
      </w:pPr>
      <w:r>
        <w:rPr>
          <w:rFonts w:ascii="Arial" w:hAnsi="Arial" w:cs="Arial"/>
          <w:sz w:val="28"/>
          <w:szCs w:val="26"/>
          <w:lang w:val="en-US"/>
        </w:rPr>
        <w:t>Word w</w:t>
      </w:r>
      <w:r w:rsidR="00B96A1A" w:rsidRPr="0034112D">
        <w:rPr>
          <w:rFonts w:ascii="Arial" w:hAnsi="Arial" w:cs="Arial"/>
          <w:sz w:val="28"/>
          <w:szCs w:val="26"/>
          <w:lang w:val="en-US"/>
        </w:rPr>
        <w:t>alls</w:t>
      </w:r>
      <w:r w:rsidR="00B96A1A" w:rsidRPr="0034112D">
        <w:rPr>
          <w:rFonts w:ascii="Arial" w:hAnsi="Arial" w:cs="Arial"/>
          <w:b/>
          <w:sz w:val="28"/>
          <w:szCs w:val="26"/>
          <w:lang w:val="en-US"/>
        </w:rPr>
        <w:t xml:space="preserve">: </w:t>
      </w:r>
      <w:r w:rsidRPr="0034112D">
        <w:rPr>
          <w:rFonts w:ascii="Arial" w:hAnsi="Arial" w:cs="Arial"/>
          <w:sz w:val="28"/>
          <w:szCs w:val="26"/>
          <w:lang w:val="en-US"/>
        </w:rPr>
        <w:t>this is a</w:t>
      </w:r>
      <w:r w:rsidR="00B96A1A" w:rsidRPr="0034112D">
        <w:rPr>
          <w:rFonts w:ascii="Arial" w:hAnsi="Arial" w:cs="Arial"/>
          <w:b/>
          <w:sz w:val="28"/>
          <w:szCs w:val="26"/>
          <w:lang w:val="en-US"/>
        </w:rPr>
        <w:t xml:space="preserve"> </w:t>
      </w:r>
      <w:r w:rsidRPr="0034112D">
        <w:rPr>
          <w:rFonts w:ascii="Arial" w:hAnsi="Arial" w:cs="Arial"/>
          <w:sz w:val="28"/>
          <w:szCs w:val="26"/>
          <w:lang w:val="en-US"/>
        </w:rPr>
        <w:t xml:space="preserve">display in the classroom where new vocabulary with visuals </w:t>
      </w:r>
      <w:r>
        <w:rPr>
          <w:rFonts w:ascii="Arial" w:hAnsi="Arial" w:cs="Arial"/>
          <w:sz w:val="28"/>
          <w:szCs w:val="26"/>
          <w:lang w:val="en-US"/>
        </w:rPr>
        <w:t>is</w:t>
      </w:r>
      <w:r w:rsidRPr="0034112D">
        <w:rPr>
          <w:rFonts w:ascii="Arial" w:hAnsi="Arial" w:cs="Arial"/>
          <w:sz w:val="28"/>
          <w:szCs w:val="26"/>
          <w:lang w:val="en-US"/>
        </w:rPr>
        <w:t xml:space="preserve"> displayed in an</w:t>
      </w:r>
      <w:r w:rsidRPr="0034112D">
        <w:rPr>
          <w:rFonts w:ascii="Arial" w:hAnsi="Arial" w:cs="Arial"/>
          <w:b/>
          <w:sz w:val="28"/>
          <w:szCs w:val="26"/>
          <w:lang w:val="en-US"/>
        </w:rPr>
        <w:t xml:space="preserve"> </w:t>
      </w:r>
      <w:r w:rsidRPr="0034112D">
        <w:rPr>
          <w:rFonts w:ascii="Arial" w:hAnsi="Arial" w:cs="Arial"/>
          <w:sz w:val="28"/>
          <w:szCs w:val="26"/>
          <w:lang w:val="en-US"/>
        </w:rPr>
        <w:t xml:space="preserve">interesting and meaningful way to help students see patterns and relationships in words and to support vocabulary development.  </w:t>
      </w:r>
      <w:r>
        <w:rPr>
          <w:rFonts w:ascii="Arial" w:hAnsi="Arial" w:cs="Arial"/>
          <w:sz w:val="28"/>
          <w:szCs w:val="26"/>
          <w:lang w:val="en-US"/>
        </w:rPr>
        <w:t xml:space="preserve">It </w:t>
      </w:r>
      <w:r w:rsidR="00B96A1A" w:rsidRPr="0034112D">
        <w:rPr>
          <w:rFonts w:ascii="Arial" w:hAnsi="Arial" w:cs="Arial"/>
          <w:sz w:val="28"/>
          <w:szCs w:val="26"/>
          <w:lang w:val="en-US"/>
        </w:rPr>
        <w:t xml:space="preserve">should be </w:t>
      </w:r>
      <w:r>
        <w:rPr>
          <w:rFonts w:ascii="Arial" w:hAnsi="Arial" w:cs="Arial"/>
          <w:sz w:val="28"/>
          <w:szCs w:val="26"/>
          <w:lang w:val="en-US"/>
        </w:rPr>
        <w:t>in a prominent place</w:t>
      </w:r>
      <w:r w:rsidR="00B96A1A" w:rsidRPr="0034112D">
        <w:rPr>
          <w:rFonts w:ascii="Arial" w:hAnsi="Arial" w:cs="Arial"/>
          <w:sz w:val="28"/>
          <w:szCs w:val="26"/>
          <w:lang w:val="en-US"/>
        </w:rPr>
        <w:t xml:space="preserve"> and referred to as often as possible.</w:t>
      </w:r>
      <w:r w:rsidR="00B96A1A" w:rsidRPr="0034112D">
        <w:rPr>
          <w:rFonts w:ascii="Arial" w:hAnsi="Arial" w:cs="Arial"/>
          <w:b/>
          <w:sz w:val="28"/>
          <w:szCs w:val="26"/>
          <w:lang w:val="en-US"/>
        </w:rPr>
        <w:t xml:space="preserve"> </w:t>
      </w:r>
      <w:r>
        <w:rPr>
          <w:rFonts w:ascii="Arial" w:hAnsi="Arial" w:cs="Arial"/>
          <w:color w:val="000000" w:themeColor="text1"/>
          <w:sz w:val="28"/>
          <w:szCs w:val="26"/>
        </w:rPr>
        <w:t>Translations into different languages included in the word wall gives a clear message that first languages are valued.</w:t>
      </w:r>
      <w:r w:rsidR="00B96A1A" w:rsidRPr="0034112D">
        <w:rPr>
          <w:rFonts w:ascii="Arial" w:hAnsi="Arial" w:cs="Arial"/>
          <w:sz w:val="28"/>
          <w:szCs w:val="26"/>
          <w:lang w:val="en-US"/>
        </w:rPr>
        <w:t xml:space="preserve"> </w:t>
      </w:r>
    </w:p>
    <w:p w:rsidR="00B96A1A" w:rsidRPr="0034112D" w:rsidRDefault="00B96A1A" w:rsidP="0034112D">
      <w:pPr>
        <w:pStyle w:val="ListParagraph"/>
        <w:numPr>
          <w:ilvl w:val="0"/>
          <w:numId w:val="12"/>
        </w:numPr>
        <w:rPr>
          <w:rFonts w:ascii="Arial" w:hAnsi="Arial" w:cs="Arial"/>
          <w:sz w:val="28"/>
          <w:szCs w:val="26"/>
          <w:lang w:val="en-US"/>
        </w:rPr>
      </w:pPr>
      <w:r w:rsidRPr="0034112D">
        <w:rPr>
          <w:rFonts w:ascii="Arial" w:hAnsi="Arial" w:cs="Arial"/>
          <w:sz w:val="28"/>
          <w:szCs w:val="26"/>
          <w:lang w:val="en-US"/>
        </w:rPr>
        <w:t xml:space="preserve">Bilingual </w:t>
      </w:r>
      <w:r w:rsidR="0034112D">
        <w:rPr>
          <w:rFonts w:ascii="Arial" w:hAnsi="Arial" w:cs="Arial"/>
          <w:sz w:val="28"/>
          <w:szCs w:val="26"/>
          <w:lang w:val="en-US"/>
        </w:rPr>
        <w:t>d</w:t>
      </w:r>
      <w:r w:rsidRPr="0034112D">
        <w:rPr>
          <w:rFonts w:ascii="Arial" w:hAnsi="Arial" w:cs="Arial"/>
          <w:sz w:val="28"/>
          <w:szCs w:val="26"/>
          <w:lang w:val="en-US"/>
        </w:rPr>
        <w:t>ictionaries:</w:t>
      </w:r>
      <w:r w:rsidRPr="0034112D">
        <w:rPr>
          <w:rFonts w:ascii="Arial" w:hAnsi="Arial" w:cs="Arial"/>
          <w:b/>
          <w:sz w:val="28"/>
          <w:szCs w:val="26"/>
          <w:lang w:val="en-US"/>
        </w:rPr>
        <w:t xml:space="preserve"> </w:t>
      </w:r>
      <w:r w:rsidR="0034112D">
        <w:rPr>
          <w:rFonts w:ascii="Arial" w:hAnsi="Arial" w:cs="Arial"/>
          <w:sz w:val="28"/>
          <w:szCs w:val="26"/>
          <w:lang w:val="en-US"/>
        </w:rPr>
        <w:t>learners who are</w:t>
      </w:r>
      <w:r w:rsidRPr="0034112D">
        <w:rPr>
          <w:rFonts w:ascii="Arial" w:hAnsi="Arial" w:cs="Arial"/>
          <w:sz w:val="28"/>
          <w:szCs w:val="26"/>
          <w:lang w:val="en-US"/>
        </w:rPr>
        <w:t xml:space="preserve"> literate in their </w:t>
      </w:r>
      <w:r w:rsidR="0034112D">
        <w:rPr>
          <w:rFonts w:ascii="Arial" w:hAnsi="Arial" w:cs="Arial"/>
          <w:sz w:val="28"/>
          <w:szCs w:val="26"/>
          <w:lang w:val="en-US"/>
        </w:rPr>
        <w:t>first</w:t>
      </w:r>
      <w:r w:rsidRPr="0034112D">
        <w:rPr>
          <w:rFonts w:ascii="Arial" w:hAnsi="Arial" w:cs="Arial"/>
          <w:sz w:val="28"/>
          <w:szCs w:val="26"/>
          <w:lang w:val="en-US"/>
        </w:rPr>
        <w:t xml:space="preserve"> language should be given </w:t>
      </w:r>
      <w:r w:rsidR="0034112D">
        <w:rPr>
          <w:rFonts w:ascii="Arial" w:hAnsi="Arial" w:cs="Arial"/>
          <w:sz w:val="28"/>
          <w:szCs w:val="26"/>
          <w:lang w:val="en-US"/>
        </w:rPr>
        <w:t>opportunities</w:t>
      </w:r>
      <w:r w:rsidRPr="0034112D">
        <w:rPr>
          <w:rFonts w:ascii="Arial" w:hAnsi="Arial" w:cs="Arial"/>
          <w:sz w:val="28"/>
          <w:szCs w:val="26"/>
          <w:lang w:val="en-US"/>
        </w:rPr>
        <w:t xml:space="preserve"> to use a </w:t>
      </w:r>
      <w:r w:rsidR="0034112D">
        <w:rPr>
          <w:rFonts w:ascii="Arial" w:hAnsi="Arial" w:cs="Arial"/>
          <w:sz w:val="28"/>
          <w:szCs w:val="26"/>
          <w:lang w:val="en-US"/>
        </w:rPr>
        <w:t xml:space="preserve">high quality </w:t>
      </w:r>
      <w:r w:rsidRPr="0034112D">
        <w:rPr>
          <w:rFonts w:ascii="Arial" w:hAnsi="Arial" w:cs="Arial"/>
          <w:sz w:val="28"/>
          <w:szCs w:val="26"/>
          <w:lang w:val="en-US"/>
        </w:rPr>
        <w:t xml:space="preserve">bilingual dictionary.  </w:t>
      </w:r>
      <w:r w:rsidR="0034112D">
        <w:rPr>
          <w:rFonts w:ascii="Arial" w:hAnsi="Arial" w:cs="Arial"/>
          <w:sz w:val="28"/>
          <w:szCs w:val="26"/>
          <w:lang w:val="en-US"/>
        </w:rPr>
        <w:t xml:space="preserve">See bilingual dictionaries and translation software. </w:t>
      </w:r>
    </w:p>
    <w:p w:rsidR="00E50818" w:rsidRPr="00653F27" w:rsidRDefault="00E50818" w:rsidP="00E50818">
      <w:pPr>
        <w:pStyle w:val="ListParagraph"/>
        <w:ind w:left="360"/>
        <w:jc w:val="both"/>
        <w:rPr>
          <w:rFonts w:ascii="Arial" w:hAnsi="Arial" w:cs="Arial"/>
          <w:sz w:val="28"/>
          <w:szCs w:val="28"/>
        </w:rPr>
      </w:pPr>
    </w:p>
    <w:p w:rsidR="00DE35B4" w:rsidRPr="00653F27" w:rsidRDefault="00B96A1A">
      <w:pPr>
        <w:rPr>
          <w:rFonts w:ascii="Arial" w:hAnsi="Arial" w:cs="Arial"/>
        </w:rPr>
      </w:pPr>
      <w:r w:rsidRPr="00653F27">
        <w:rPr>
          <w:rFonts w:ascii="Arial" w:hAnsi="Arial" w:cs="Arial"/>
          <w:noProof/>
          <w:sz w:val="28"/>
          <w:szCs w:val="28"/>
          <w:lang w:eastAsia="en-GB"/>
        </w:rPr>
        <mc:AlternateContent>
          <mc:Choice Requires="wps">
            <w:drawing>
              <wp:anchor distT="0" distB="0" distL="114300" distR="114300" simplePos="0" relativeHeight="251672576" behindDoc="0" locked="0" layoutInCell="1" allowOverlap="1" wp14:anchorId="0D1ECE4A" wp14:editId="71DC9F3B">
                <wp:simplePos x="0" y="0"/>
                <wp:positionH relativeFrom="column">
                  <wp:posOffset>-298824</wp:posOffset>
                </wp:positionH>
                <wp:positionV relativeFrom="paragraph">
                  <wp:posOffset>99247</wp:posOffset>
                </wp:positionV>
                <wp:extent cx="6172200" cy="2037976"/>
                <wp:effectExtent l="19050" t="19050" r="19050" b="19685"/>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037976"/>
                        </a:xfrm>
                        <a:prstGeom prst="roundRect">
                          <a:avLst>
                            <a:gd name="adj" fmla="val 16667"/>
                          </a:avLst>
                        </a:prstGeom>
                        <a:noFill/>
                        <a:ln w="38100">
                          <a:solidFill>
                            <a:srgbClr val="CC00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3.55pt;margin-top:7.8pt;width:486pt;height:160.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" filled="f" strokecolor="#c06" strokeweight="3pt"/>
            </w:pict>
          </mc:Fallback>
        </mc:AlternateContent>
      </w:r>
      <w:r w:rsidR="00B97129" w:rsidRPr="00653F27">
        <w:rPr>
          <w:rFonts w:ascii="Arial" w:hAnsi="Arial" w:cs="Arial"/>
        </w:rPr>
        <w:t xml:space="preserve">      </w:t>
      </w:r>
    </w:p>
    <w:p w:rsidR="00DE35B4" w:rsidRPr="00653F27" w:rsidRDefault="00DE35B4" w:rsidP="00DE35B4">
      <w:pPr>
        <w:rPr>
          <w:rFonts w:ascii="Arial" w:hAnsi="Arial" w:cs="Arial"/>
          <w:b/>
          <w:color w:val="00CC00"/>
          <w:sz w:val="32"/>
          <w:szCs w:val="28"/>
        </w:rPr>
      </w:pPr>
      <w:r w:rsidRPr="00653F27">
        <w:rPr>
          <w:rFonts w:ascii="Arial" w:hAnsi="Arial" w:cs="Arial"/>
          <w:b/>
          <w:color w:val="00CC00"/>
          <w:sz w:val="32"/>
          <w:szCs w:val="28"/>
        </w:rPr>
        <w:t xml:space="preserve">Good for EAL, Good for All: </w:t>
      </w:r>
      <w:r w:rsidRPr="00653F27">
        <w:rPr>
          <w:rFonts w:ascii="Arial" w:hAnsi="Arial" w:cs="Arial"/>
          <w:b/>
          <w:color w:val="00CC00"/>
          <w:sz w:val="28"/>
          <w:szCs w:val="28"/>
        </w:rPr>
        <w:t xml:space="preserve">Can I use </w:t>
      </w:r>
      <w:r w:rsidR="00B96A1A">
        <w:rPr>
          <w:rFonts w:ascii="Arial" w:hAnsi="Arial" w:cs="Arial"/>
          <w:b/>
          <w:color w:val="00CC00"/>
          <w:sz w:val="28"/>
          <w:szCs w:val="28"/>
        </w:rPr>
        <w:t>these ideas</w:t>
      </w:r>
      <w:r w:rsidRPr="00653F27">
        <w:rPr>
          <w:rFonts w:ascii="Arial" w:hAnsi="Arial" w:cs="Arial"/>
          <w:b/>
          <w:color w:val="00CC00"/>
          <w:sz w:val="28"/>
          <w:szCs w:val="28"/>
        </w:rPr>
        <w:t xml:space="preserve"> with the whole class?</w:t>
      </w:r>
    </w:p>
    <w:p w:rsidR="00DE35B4" w:rsidRPr="00653F27" w:rsidRDefault="00DE35B4" w:rsidP="00DE35B4">
      <w:pPr>
        <w:rPr>
          <w:rFonts w:ascii="Arial" w:hAnsi="Arial" w:cs="Arial"/>
          <w:b/>
          <w:color w:val="7030A0"/>
          <w:sz w:val="18"/>
          <w:szCs w:val="28"/>
        </w:rPr>
      </w:pPr>
    </w:p>
    <w:p w:rsidR="00B97129" w:rsidRPr="00653F27" w:rsidRDefault="00B96A1A" w:rsidP="00B96A1A">
      <w:pPr>
        <w:rPr>
          <w:rFonts w:ascii="Arial" w:hAnsi="Arial" w:cs="Arial"/>
        </w:rPr>
      </w:pPr>
      <w:r>
        <w:rPr>
          <w:rFonts w:ascii="Arial" w:hAnsi="Arial" w:cs="Arial"/>
          <w:sz w:val="28"/>
        </w:rPr>
        <w:t xml:space="preserve">Yes, learning new vocabulary is not only important for beginners. </w:t>
      </w:r>
      <w:r w:rsidRPr="00A6341B">
        <w:rPr>
          <w:rFonts w:ascii="Arial" w:hAnsi="Arial" w:cs="Arial"/>
          <w:sz w:val="28"/>
          <w:szCs w:val="28"/>
        </w:rPr>
        <w:t>Advanced</w:t>
      </w:r>
      <w:r w:rsidR="00A6341B">
        <w:rPr>
          <w:rFonts w:ascii="Arial" w:hAnsi="Arial" w:cs="Arial"/>
          <w:sz w:val="28"/>
          <w:szCs w:val="28"/>
        </w:rPr>
        <w:t xml:space="preserve"> </w:t>
      </w:r>
      <w:r w:rsidRPr="00A6341B">
        <w:rPr>
          <w:rFonts w:ascii="Arial" w:hAnsi="Arial" w:cs="Arial"/>
          <w:sz w:val="28"/>
          <w:szCs w:val="28"/>
        </w:rPr>
        <w:t xml:space="preserve">EAL learners and learners with English as a mother tongue need to </w:t>
      </w:r>
      <w:r w:rsidR="00A6341B">
        <w:rPr>
          <w:rFonts w:ascii="Arial" w:hAnsi="Arial" w:cs="Arial"/>
          <w:sz w:val="28"/>
          <w:szCs w:val="28"/>
        </w:rPr>
        <w:t>acquire</w:t>
      </w:r>
      <w:r w:rsidRPr="00A6341B">
        <w:rPr>
          <w:rFonts w:ascii="Arial" w:hAnsi="Arial" w:cs="Arial"/>
          <w:sz w:val="28"/>
          <w:szCs w:val="28"/>
        </w:rPr>
        <w:t xml:space="preserve"> the more formal </w:t>
      </w:r>
      <w:r w:rsidR="00A6341B">
        <w:rPr>
          <w:rFonts w:ascii="Arial" w:hAnsi="Arial" w:cs="Arial"/>
          <w:sz w:val="28"/>
          <w:szCs w:val="28"/>
        </w:rPr>
        <w:t>vocabulary and register</w:t>
      </w:r>
      <w:r w:rsidRPr="00A6341B">
        <w:rPr>
          <w:rFonts w:ascii="Arial" w:hAnsi="Arial" w:cs="Arial"/>
          <w:sz w:val="28"/>
          <w:szCs w:val="28"/>
        </w:rPr>
        <w:t xml:space="preserve"> required for academic success and will benefit from these teaching and learning strategies.</w:t>
      </w:r>
      <w:r>
        <w:rPr>
          <w:rFonts w:ascii="Arial" w:hAnsi="Arial" w:cs="Arial"/>
          <w:sz w:val="24"/>
        </w:rPr>
        <w:t xml:space="preserve"> </w:t>
      </w:r>
    </w:p>
    <w:sectPr w:rsidR="00B97129" w:rsidRPr="00653F27" w:rsidSect="00B027F8">
      <w:headerReference w:type="default" r:id="rId8"/>
      <w:footerReference w:type="default" r:id="rId9"/>
      <w:pgSz w:w="11906" w:h="16838"/>
      <w:pgMar w:top="851"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BA" w:rsidRDefault="00C53CBA" w:rsidP="00C53CBA">
      <w:pPr>
        <w:spacing w:line="240" w:lineRule="auto"/>
      </w:pPr>
      <w:r>
        <w:separator/>
      </w:r>
    </w:p>
  </w:endnote>
  <w:endnote w:type="continuationSeparator" w:id="0">
    <w:p w:rsidR="00C53CBA" w:rsidRDefault="00C53CBA" w:rsidP="00C53C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266" w:rsidRDefault="00BE1FC6">
    <w:pPr>
      <w:pStyle w:val="Foote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148590</wp:posOffset>
              </wp:positionV>
              <wp:extent cx="3686175" cy="504825"/>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13.5pt;margin-top:11.7pt;width:290.2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Qo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" filled="f" stroked="f">
              <v:textbox>
                <w:txbxContent>
                  <w:p w:rsidR="004A7266" w:rsidRPr="004A7266" w:rsidRDefault="004A7266" w:rsidP="004A7266">
                    <w:pPr>
                      <w:spacing w:line="240" w:lineRule="auto"/>
                      <w:rPr>
                        <w:rFonts w:ascii="Arial" w:hAnsi="Arial" w:cs="Arial"/>
                        <w:color w:val="595959" w:themeColor="text1" w:themeTint="A6"/>
                        <w:sz w:val="16"/>
                        <w:szCs w:val="16"/>
                      </w:rPr>
                    </w:pPr>
                    <w:r w:rsidRPr="004A7266">
                      <w:rPr>
                        <w:rFonts w:ascii="Arial" w:hAnsi="Arial" w:cs="Arial"/>
                        <w:color w:val="595959" w:themeColor="text1" w:themeTint="A6"/>
                        <w:sz w:val="16"/>
                        <w:szCs w:val="16"/>
                      </w:rPr>
                      <w:t>This project and its actions have been made possible due to co-financing by the European Fund for the Integration of Third-Country Nationals</w:t>
                    </w:r>
                  </w:p>
                </w:txbxContent>
              </v:textbox>
            </v:shape>
          </w:pict>
        </mc:Fallback>
      </mc:AlternateContent>
    </w:r>
    <w:r w:rsidR="004A7266" w:rsidRPr="003C0DD5">
      <w:rPr>
        <w:noProof/>
        <w:lang w:eastAsia="en-GB"/>
      </w:rPr>
      <w:drawing>
        <wp:anchor distT="0" distB="0" distL="114300" distR="114300" simplePos="0" relativeHeight="251663360" behindDoc="1" locked="0" layoutInCell="1" allowOverlap="1" wp14:anchorId="7A5DFD6E" wp14:editId="02D04D7D">
          <wp:simplePos x="0" y="0"/>
          <wp:positionH relativeFrom="column">
            <wp:posOffset>-457200</wp:posOffset>
          </wp:positionH>
          <wp:positionV relativeFrom="paragraph">
            <wp:posOffset>190500</wp:posOffset>
          </wp:positionV>
          <wp:extent cx="323850" cy="238125"/>
          <wp:effectExtent l="0" t="0" r="0" b="0"/>
          <wp:wrapTight wrapText="bothSides">
            <wp:wrapPolygon edited="0">
              <wp:start x="0" y="0"/>
              <wp:lineTo x="0" y="20736"/>
              <wp:lineTo x="20329" y="20736"/>
              <wp:lineTo x="203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3748" t="18183" r="62131" b="14141"/>
                  <a:stretch/>
                </pic:blipFill>
                <pic:spPr bwMode="auto">
                  <a:xfrm>
                    <a:off x="0" y="0"/>
                    <a:ext cx="323850" cy="238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BA" w:rsidRDefault="00C53CBA" w:rsidP="00C53CBA">
      <w:pPr>
        <w:spacing w:line="240" w:lineRule="auto"/>
      </w:pPr>
      <w:r>
        <w:separator/>
      </w:r>
    </w:p>
  </w:footnote>
  <w:footnote w:type="continuationSeparator" w:id="0">
    <w:p w:rsidR="00C53CBA" w:rsidRDefault="00C53CBA" w:rsidP="00C53C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BA" w:rsidRDefault="00BE1FC6">
    <w:pPr>
      <w:pStyle w:val="Header"/>
    </w:pPr>
    <w:r>
      <w:rPr>
        <w:rFonts w:ascii="Franklin Gothic Medium" w:hAnsi="Franklin Gothic Medium"/>
        <w:b/>
        <w:noProof/>
        <w:color w:val="7030A0"/>
        <w:sz w:val="40"/>
        <w:szCs w:val="32"/>
        <w:lang w:eastAsia="en-GB"/>
      </w:rPr>
      <mc:AlternateContent>
        <mc:Choice Requires="wps">
          <w:drawing>
            <wp:anchor distT="0" distB="0" distL="114300" distR="114300" simplePos="0" relativeHeight="251661312" behindDoc="0" locked="0" layoutInCell="1" allowOverlap="1">
              <wp:simplePos x="0" y="0"/>
              <wp:positionH relativeFrom="column">
                <wp:posOffset>4133850</wp:posOffset>
              </wp:positionH>
              <wp:positionV relativeFrom="paragraph">
                <wp:posOffset>-99060</wp:posOffset>
              </wp:positionV>
              <wp:extent cx="2003425" cy="528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25.5pt;margin-top:-7.8pt;width:157.75pt;height:41.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w/7t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" filled="f" stroked="f">
              <v:textbox style="mso-fit-shape-to-text:t">
                <w:txbxContent>
                  <w:p w:rsidR="00C53CBA" w:rsidRPr="00AD239A" w:rsidRDefault="00C53CBA" w:rsidP="00C53CBA">
                    <w:pPr>
                      <w:jc w:val="right"/>
                      <w:rPr>
                        <w:rFonts w:ascii="Arial" w:hAnsi="Arial" w:cs="Arial"/>
                        <w:color w:val="FFFFFF" w:themeColor="background1"/>
                        <w:sz w:val="52"/>
                      </w:rPr>
                    </w:pPr>
                    <w:r w:rsidRPr="00AD239A">
                      <w:rPr>
                        <w:rFonts w:ascii="Arial" w:hAnsi="Arial" w:cs="Arial"/>
                        <w:b/>
                        <w:color w:val="FFFFFF" w:themeColor="background1"/>
                        <w:sz w:val="52"/>
                      </w:rPr>
                      <w:t>EAL</w:t>
                    </w:r>
                    <w:r w:rsidRPr="00AD239A">
                      <w:rPr>
                        <w:rFonts w:ascii="Arial" w:hAnsi="Arial" w:cs="Arial"/>
                        <w:color w:val="FFFFFF" w:themeColor="background1"/>
                        <w:sz w:val="52"/>
                      </w:rPr>
                      <w:t xml:space="preserve"> Nexus</w:t>
                    </w:r>
                  </w:p>
                </w:txbxContent>
              </v:textbox>
            </v:shape>
          </w:pict>
        </mc:Fallback>
      </mc:AlternateContent>
    </w:r>
    <w:r w:rsidR="00B027F8">
      <w:rPr>
        <w:noProof/>
        <w:lang w:eastAsia="en-GB"/>
      </w:rPr>
      <w:drawing>
        <wp:anchor distT="0" distB="0" distL="114300" distR="114300" simplePos="0" relativeHeight="251660288" behindDoc="1" locked="0" layoutInCell="1" allowOverlap="1" wp14:anchorId="05F8360A" wp14:editId="1E3DE27F">
          <wp:simplePos x="0" y="0"/>
          <wp:positionH relativeFrom="column">
            <wp:posOffset>-533400</wp:posOffset>
          </wp:positionH>
          <wp:positionV relativeFrom="paragraph">
            <wp:posOffset>-135255</wp:posOffset>
          </wp:positionV>
          <wp:extent cx="1580515" cy="523875"/>
          <wp:effectExtent l="0" t="0" r="0" b="0"/>
          <wp:wrapTight wrapText="bothSides">
            <wp:wrapPolygon edited="0">
              <wp:start x="781" y="0"/>
              <wp:lineTo x="260" y="3927"/>
              <wp:lineTo x="0" y="14138"/>
              <wp:lineTo x="1041" y="20422"/>
              <wp:lineTo x="5988" y="20422"/>
              <wp:lineTo x="21348" y="18851"/>
              <wp:lineTo x="20307" y="14138"/>
              <wp:lineTo x="20828" y="2356"/>
              <wp:lineTo x="19526" y="1571"/>
              <wp:lineTo x="6248" y="0"/>
              <wp:lineTo x="781"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BEBA8EAE-BF5A-486C-A8C5-ECC9F3942E4B}">
                        <a14:imgProps xmlns:a14="http://schemas.microsoft.com/office/drawing/2010/main">
                          <a14:imgLayer r:embed="rId2">
                            <a14:imgEffect>
                              <a14:saturation sat="375000"/>
                            </a14:imgEffect>
                          </a14:imgLayer>
                        </a14:imgProps>
                      </a:ext>
                      <a:ext uri="{28A0092B-C50C-407E-A947-70E740481C1C}">
                        <a14:useLocalDpi xmlns:a14="http://schemas.microsoft.com/office/drawing/2010/main" val="0"/>
                      </a:ext>
                    </a:extLst>
                  </a:blip>
                  <a:srcRect/>
                  <a:stretch>
                    <a:fillRect/>
                  </a:stretch>
                </pic:blipFill>
                <pic:spPr bwMode="auto">
                  <a:xfrm>
                    <a:off x="0" y="0"/>
                    <a:ext cx="1580515" cy="523875"/>
                  </a:xfrm>
                  <a:prstGeom prst="rect">
                    <a:avLst/>
                  </a:prstGeom>
                  <a:noFill/>
                </pic:spPr>
              </pic:pic>
            </a:graphicData>
          </a:graphic>
          <wp14:sizeRelH relativeFrom="page">
            <wp14:pctWidth>0</wp14:pctWidth>
          </wp14:sizeRelH>
          <wp14:sizeRelV relativeFrom="page">
            <wp14:pctHeight>0</wp14:pctHeight>
          </wp14:sizeRelV>
        </wp:anchor>
      </w:drawing>
    </w:r>
    <w:r w:rsidR="00B027F8">
      <w:rPr>
        <w:rFonts w:ascii="Franklin Gothic Medium" w:hAnsi="Franklin Gothic Medium"/>
        <w:b/>
        <w:noProof/>
        <w:color w:val="7030A0"/>
        <w:sz w:val="40"/>
        <w:szCs w:val="32"/>
        <w:lang w:eastAsia="en-GB"/>
      </w:rPr>
      <w:drawing>
        <wp:anchor distT="0" distB="0" distL="114300" distR="114300" simplePos="0" relativeHeight="251659264" behindDoc="1" locked="0" layoutInCell="1" allowOverlap="1" wp14:anchorId="4726D2D7" wp14:editId="37735E7E">
          <wp:simplePos x="0" y="0"/>
          <wp:positionH relativeFrom="column">
            <wp:posOffset>-914400</wp:posOffset>
          </wp:positionH>
          <wp:positionV relativeFrom="paragraph">
            <wp:posOffset>-135255</wp:posOffset>
          </wp:positionV>
          <wp:extent cx="7629525" cy="495300"/>
          <wp:effectExtent l="0" t="0" r="0" b="0"/>
          <wp:wrapTight wrapText="bothSides">
            <wp:wrapPolygon edited="0">
              <wp:start x="0" y="0"/>
              <wp:lineTo x="0" y="20769"/>
              <wp:lineTo x="21573" y="20769"/>
              <wp:lineTo x="215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3">
                    <a:extLst>
                      <a:ext uri="{28A0092B-C50C-407E-A947-70E740481C1C}">
                        <a14:useLocalDpi xmlns:a14="http://schemas.microsoft.com/office/drawing/2010/main" val="0"/>
                      </a:ext>
                    </a:extLst>
                  </a:blip>
                  <a:srcRect b="46217"/>
                  <a:stretch/>
                </pic:blipFill>
                <pic:spPr bwMode="auto">
                  <a:xfrm>
                    <a:off x="0" y="0"/>
                    <a:ext cx="7629525" cy="495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B2C3B"/>
    <w:multiLevelType w:val="hybridMultilevel"/>
    <w:tmpl w:val="F9DE4B98"/>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B5339E"/>
    <w:multiLevelType w:val="hybridMultilevel"/>
    <w:tmpl w:val="0722E04A"/>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49C345C"/>
    <w:multiLevelType w:val="hybridMultilevel"/>
    <w:tmpl w:val="B01810F8"/>
    <w:lvl w:ilvl="0" w:tplc="41747F4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9F225B"/>
    <w:multiLevelType w:val="hybridMultilevel"/>
    <w:tmpl w:val="5832EBDE"/>
    <w:lvl w:ilvl="0" w:tplc="D56040E8">
      <w:start w:val="1"/>
      <w:numFmt w:val="bullet"/>
      <w:lvlText w:val=""/>
      <w:lvlJc w:val="left"/>
      <w:pPr>
        <w:ind w:left="720" w:hanging="360"/>
      </w:pPr>
      <w:rPr>
        <w:rFonts w:ascii="Symbol" w:hAnsi="Symbol" w:hint="default"/>
        <w:u w:color="595959" w:themeColor="text1" w:themeTint="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D370C5"/>
    <w:multiLevelType w:val="hybridMultilevel"/>
    <w:tmpl w:val="77846C1C"/>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D3A1451"/>
    <w:multiLevelType w:val="hybridMultilevel"/>
    <w:tmpl w:val="2140FE56"/>
    <w:lvl w:ilvl="0" w:tplc="0052AD38">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D897F29"/>
    <w:multiLevelType w:val="hybridMultilevel"/>
    <w:tmpl w:val="522E24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8FF298F"/>
    <w:multiLevelType w:val="hybridMultilevel"/>
    <w:tmpl w:val="0B52AF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E22756"/>
    <w:multiLevelType w:val="hybridMultilevel"/>
    <w:tmpl w:val="75745E74"/>
    <w:lvl w:ilvl="0" w:tplc="D56040E8">
      <w:start w:val="1"/>
      <w:numFmt w:val="bullet"/>
      <w:lvlText w:val=""/>
      <w:lvlJc w:val="left"/>
      <w:pPr>
        <w:ind w:left="360" w:hanging="360"/>
      </w:pPr>
      <w:rPr>
        <w:rFonts w:ascii="Symbol" w:hAnsi="Symbol" w:hint="default"/>
        <w:u w:color="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ACD7E48"/>
    <w:multiLevelType w:val="hybridMultilevel"/>
    <w:tmpl w:val="BF1C4F70"/>
    <w:lvl w:ilvl="0" w:tplc="0052AD3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0F098E"/>
    <w:multiLevelType w:val="hybridMultilevel"/>
    <w:tmpl w:val="A4027E4E"/>
    <w:lvl w:ilvl="0" w:tplc="A432A5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E997E5D"/>
    <w:multiLevelType w:val="hybridMultilevel"/>
    <w:tmpl w:val="D3AAC11E"/>
    <w:lvl w:ilvl="0" w:tplc="39606314">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6"/>
  </w:num>
  <w:num w:numId="5">
    <w:abstractNumId w:val="0"/>
  </w:num>
  <w:num w:numId="6">
    <w:abstractNumId w:val="9"/>
  </w:num>
  <w:num w:numId="7">
    <w:abstractNumId w:val="1"/>
  </w:num>
  <w:num w:numId="8">
    <w:abstractNumId w:val="5"/>
  </w:num>
  <w:num w:numId="9">
    <w:abstractNumId w:val="11"/>
  </w:num>
  <w:num w:numId="10">
    <w:abstractNumId w:val="3"/>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hdrShapeDefaults>
    <o:shapedefaults v:ext="edit" spidmax="22529">
      <o:colormru v:ext="edit" colors="#fcf"/>
      <o:colormenu v:ext="edit" fillcolor="none [661]"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129"/>
    <w:rsid w:val="000218F3"/>
    <w:rsid w:val="000239B0"/>
    <w:rsid w:val="00031420"/>
    <w:rsid w:val="00046929"/>
    <w:rsid w:val="00080EA7"/>
    <w:rsid w:val="0009046E"/>
    <w:rsid w:val="000C75DF"/>
    <w:rsid w:val="001023D9"/>
    <w:rsid w:val="00124841"/>
    <w:rsid w:val="00126259"/>
    <w:rsid w:val="001E0F24"/>
    <w:rsid w:val="002302AC"/>
    <w:rsid w:val="002373BE"/>
    <w:rsid w:val="00256742"/>
    <w:rsid w:val="00303AD2"/>
    <w:rsid w:val="00307542"/>
    <w:rsid w:val="0033519D"/>
    <w:rsid w:val="0034112D"/>
    <w:rsid w:val="00362154"/>
    <w:rsid w:val="00384947"/>
    <w:rsid w:val="003A4663"/>
    <w:rsid w:val="003F1469"/>
    <w:rsid w:val="00441138"/>
    <w:rsid w:val="004A7266"/>
    <w:rsid w:val="00526225"/>
    <w:rsid w:val="00576978"/>
    <w:rsid w:val="00587A20"/>
    <w:rsid w:val="00620030"/>
    <w:rsid w:val="0062327D"/>
    <w:rsid w:val="00653F27"/>
    <w:rsid w:val="00662F9F"/>
    <w:rsid w:val="006750A8"/>
    <w:rsid w:val="00692F4C"/>
    <w:rsid w:val="006D3259"/>
    <w:rsid w:val="00770AD7"/>
    <w:rsid w:val="00780E22"/>
    <w:rsid w:val="007B09E7"/>
    <w:rsid w:val="007B351F"/>
    <w:rsid w:val="007B510E"/>
    <w:rsid w:val="00800D46"/>
    <w:rsid w:val="00832F49"/>
    <w:rsid w:val="00847FD1"/>
    <w:rsid w:val="008F2B28"/>
    <w:rsid w:val="00A05873"/>
    <w:rsid w:val="00A1767E"/>
    <w:rsid w:val="00A53353"/>
    <w:rsid w:val="00A6341B"/>
    <w:rsid w:val="00AC5D17"/>
    <w:rsid w:val="00AD239A"/>
    <w:rsid w:val="00AF3B63"/>
    <w:rsid w:val="00B027F8"/>
    <w:rsid w:val="00B64C8C"/>
    <w:rsid w:val="00B67736"/>
    <w:rsid w:val="00B91257"/>
    <w:rsid w:val="00B935A0"/>
    <w:rsid w:val="00B96A1A"/>
    <w:rsid w:val="00B97129"/>
    <w:rsid w:val="00BA7CDC"/>
    <w:rsid w:val="00BB5C77"/>
    <w:rsid w:val="00BE1FC6"/>
    <w:rsid w:val="00BE2F3C"/>
    <w:rsid w:val="00C53CBA"/>
    <w:rsid w:val="00C6686B"/>
    <w:rsid w:val="00CA7743"/>
    <w:rsid w:val="00CE3CA2"/>
    <w:rsid w:val="00CE5AB3"/>
    <w:rsid w:val="00CE69FE"/>
    <w:rsid w:val="00D75557"/>
    <w:rsid w:val="00DA0780"/>
    <w:rsid w:val="00DD5724"/>
    <w:rsid w:val="00DE35B4"/>
    <w:rsid w:val="00DF5787"/>
    <w:rsid w:val="00E50818"/>
    <w:rsid w:val="00E7199D"/>
    <w:rsid w:val="00EA4851"/>
    <w:rsid w:val="00EC4D0F"/>
    <w:rsid w:val="00F26856"/>
    <w:rsid w:val="00FD6545"/>
    <w:rsid w:val="00FE2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fcf"/>
      <o:colormenu v:ext="edit" fillcolor="none [661]"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C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712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129"/>
    <w:rPr>
      <w:rFonts w:ascii="Tahoma" w:hAnsi="Tahoma" w:cs="Tahoma"/>
      <w:sz w:val="16"/>
      <w:szCs w:val="16"/>
    </w:rPr>
  </w:style>
  <w:style w:type="paragraph" w:styleId="ListParagraph">
    <w:name w:val="List Paragraph"/>
    <w:basedOn w:val="Normal"/>
    <w:uiPriority w:val="34"/>
    <w:qFormat/>
    <w:rsid w:val="00256742"/>
    <w:pPr>
      <w:ind w:left="720"/>
      <w:contextualSpacing/>
    </w:pPr>
  </w:style>
  <w:style w:type="paragraph" w:styleId="Header">
    <w:name w:val="header"/>
    <w:basedOn w:val="Normal"/>
    <w:link w:val="HeaderChar"/>
    <w:uiPriority w:val="99"/>
    <w:unhideWhenUsed/>
    <w:rsid w:val="00C53CBA"/>
    <w:pPr>
      <w:tabs>
        <w:tab w:val="center" w:pos="4513"/>
        <w:tab w:val="right" w:pos="9026"/>
      </w:tabs>
      <w:spacing w:line="240" w:lineRule="auto"/>
    </w:pPr>
  </w:style>
  <w:style w:type="character" w:customStyle="1" w:styleId="HeaderChar">
    <w:name w:val="Header Char"/>
    <w:basedOn w:val="DefaultParagraphFont"/>
    <w:link w:val="Header"/>
    <w:uiPriority w:val="99"/>
    <w:rsid w:val="00C53CBA"/>
  </w:style>
  <w:style w:type="paragraph" w:styleId="Footer">
    <w:name w:val="footer"/>
    <w:basedOn w:val="Normal"/>
    <w:link w:val="FooterChar"/>
    <w:uiPriority w:val="99"/>
    <w:unhideWhenUsed/>
    <w:rsid w:val="00C53CBA"/>
    <w:pPr>
      <w:tabs>
        <w:tab w:val="center" w:pos="4513"/>
        <w:tab w:val="right" w:pos="9026"/>
      </w:tabs>
      <w:spacing w:line="240" w:lineRule="auto"/>
    </w:pPr>
  </w:style>
  <w:style w:type="character" w:customStyle="1" w:styleId="FooterChar">
    <w:name w:val="Footer Char"/>
    <w:basedOn w:val="DefaultParagraphFont"/>
    <w:link w:val="Footer"/>
    <w:uiPriority w:val="99"/>
    <w:rsid w:val="00C53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Owen</dc:creator>
  <cp:lastModifiedBy>RuthWilson</cp:lastModifiedBy>
  <cp:revision>8</cp:revision>
  <dcterms:created xsi:type="dcterms:W3CDTF">2014-08-23T14:31:00Z</dcterms:created>
  <dcterms:modified xsi:type="dcterms:W3CDTF">2014-08-25T08:47:00Z</dcterms:modified>
</cp:coreProperties>
</file>