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9" w:rsidRPr="00653F27" w:rsidRDefault="00844D9E" w:rsidP="00AC5D17">
      <w:pPr>
        <w:jc w:val="center"/>
        <w:rPr>
          <w:rFonts w:ascii="Arial" w:hAnsi="Arial" w:cs="Arial"/>
          <w:b/>
          <w:color w:val="00CC00"/>
          <w:sz w:val="40"/>
          <w:szCs w:val="32"/>
        </w:rPr>
      </w:pPr>
      <w:r>
        <w:rPr>
          <w:rFonts w:ascii="Arial" w:hAnsi="Arial" w:cs="Arial"/>
          <w:b/>
          <w:color w:val="00CC00"/>
          <w:sz w:val="40"/>
          <w:szCs w:val="32"/>
        </w:rPr>
        <w:t>Substitution tables</w:t>
      </w:r>
    </w:p>
    <w:p w:rsidR="00046929" w:rsidRPr="00653F27" w:rsidRDefault="00BE1FC6" w:rsidP="00046929">
      <w:pPr>
        <w:rPr>
          <w:rFonts w:ascii="Arial" w:hAnsi="Arial" w:cs="Arial"/>
          <w:b/>
          <w:color w:val="7030A0"/>
          <w:sz w:val="32"/>
          <w:szCs w:val="28"/>
        </w:rPr>
      </w:pPr>
      <w:r w:rsidRPr="00653F27">
        <w:rPr>
          <w:rFonts w:ascii="Arial" w:hAnsi="Arial" w:cs="Arial"/>
          <w:b/>
          <w:noProof/>
          <w:color w:val="7030A0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68B96" wp14:editId="3CD5EF6E">
                <wp:simplePos x="0" y="0"/>
                <wp:positionH relativeFrom="column">
                  <wp:posOffset>-328706</wp:posOffset>
                </wp:positionH>
                <wp:positionV relativeFrom="paragraph">
                  <wp:posOffset>144743</wp:posOffset>
                </wp:positionV>
                <wp:extent cx="6302828" cy="3896658"/>
                <wp:effectExtent l="19050" t="19050" r="22225" b="2794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828" cy="38966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25.9pt;margin-top:11.4pt;width:496.3pt;height:30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" filled="f" strokecolor="#c06" strokeweight="3pt"/>
            </w:pict>
          </mc:Fallback>
        </mc:AlternateContent>
      </w:r>
    </w:p>
    <w:p w:rsidR="00844D9E" w:rsidRDefault="00844D9E" w:rsidP="00121A0B">
      <w:pPr>
        <w:ind w:left="-142" w:firstLine="142"/>
        <w:rPr>
          <w:rFonts w:ascii="Arial" w:hAnsi="Arial" w:cs="Arial"/>
          <w:sz w:val="28"/>
        </w:rPr>
      </w:pPr>
      <w:r w:rsidRPr="00844D9E">
        <w:rPr>
          <w:rFonts w:ascii="Arial" w:hAnsi="Arial" w:cs="Arial"/>
          <w:sz w:val="28"/>
        </w:rPr>
        <w:t xml:space="preserve">A substitution table is when a teacher provides a table giving model sentences with a range of choices for learners to select from, using a set pattern. It is a very useful scaffolding resource which extends the speaking or writing </w:t>
      </w:r>
      <w:r w:rsidR="006A7880">
        <w:rPr>
          <w:rFonts w:ascii="Arial" w:hAnsi="Arial" w:cs="Arial"/>
          <w:sz w:val="28"/>
        </w:rPr>
        <w:t xml:space="preserve">skills </w:t>
      </w:r>
      <w:r w:rsidRPr="00844D9E">
        <w:rPr>
          <w:rFonts w:ascii="Arial" w:hAnsi="Arial" w:cs="Arial"/>
          <w:sz w:val="28"/>
        </w:rPr>
        <w:t>of EAL learners and can be used as a reinforcement of newly-acquired language</w:t>
      </w:r>
      <w:r>
        <w:rPr>
          <w:rFonts w:ascii="Arial" w:hAnsi="Arial" w:cs="Arial"/>
          <w:sz w:val="28"/>
        </w:rPr>
        <w:t xml:space="preserve">. Substitution tables provide models for learners to practise target language and support the </w:t>
      </w:r>
      <w:r w:rsidRPr="00844D9E">
        <w:rPr>
          <w:rFonts w:ascii="Arial" w:hAnsi="Arial" w:cs="Arial"/>
          <w:sz w:val="28"/>
        </w:rPr>
        <w:t>development of specific grammatical features within the context of the curriculum</w:t>
      </w:r>
      <w:r>
        <w:rPr>
          <w:rFonts w:ascii="Arial" w:hAnsi="Arial" w:cs="Arial"/>
          <w:sz w:val="28"/>
        </w:rPr>
        <w:t>. They are motivating and generate a sense of achievement.</w:t>
      </w:r>
    </w:p>
    <w:p w:rsidR="00844D9E" w:rsidRPr="00121A0B" w:rsidRDefault="00844D9E" w:rsidP="00844D9E">
      <w:pPr>
        <w:rPr>
          <w:rFonts w:ascii="Arial" w:hAnsi="Arial" w:cs="Arial"/>
          <w:sz w:val="20"/>
        </w:rPr>
      </w:pPr>
    </w:p>
    <w:p w:rsidR="00844D9E" w:rsidRDefault="006A7880" w:rsidP="00844D9E">
      <w:pPr>
        <w:rPr>
          <w:rFonts w:ascii="Arial" w:hAnsi="Arial" w:cs="Arial"/>
          <w:sz w:val="28"/>
        </w:rPr>
      </w:pPr>
      <w:r w:rsidRPr="006A7880">
        <w:rPr>
          <w:rFonts w:ascii="Arial" w:hAnsi="Arial" w:cs="Arial"/>
          <w:sz w:val="28"/>
          <w:szCs w:val="28"/>
          <w:lang w:val="en-US"/>
        </w:rPr>
        <w:t>Substitution tables can be used to support talk</w:t>
      </w:r>
      <w:r>
        <w:rPr>
          <w:rFonts w:ascii="Arial" w:hAnsi="Arial" w:cs="Arial"/>
          <w:sz w:val="28"/>
          <w:szCs w:val="28"/>
          <w:lang w:val="en-US"/>
        </w:rPr>
        <w:t xml:space="preserve"> and</w:t>
      </w:r>
      <w:r w:rsidRPr="006A788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provide</w:t>
      </w:r>
      <w:r w:rsidRPr="006A7880">
        <w:rPr>
          <w:rFonts w:ascii="Arial" w:hAnsi="Arial" w:cs="Arial"/>
          <w:sz w:val="28"/>
          <w:szCs w:val="28"/>
          <w:lang w:val="en-US"/>
        </w:rPr>
        <w:t xml:space="preserve"> a scaffold which enables </w:t>
      </w:r>
      <w:r>
        <w:rPr>
          <w:rFonts w:ascii="Arial" w:hAnsi="Arial" w:cs="Arial"/>
          <w:sz w:val="28"/>
          <w:szCs w:val="28"/>
          <w:lang w:val="en-US"/>
        </w:rPr>
        <w:t>learners</w:t>
      </w:r>
      <w:r w:rsidRPr="006A7880">
        <w:rPr>
          <w:rFonts w:ascii="Arial" w:hAnsi="Arial" w:cs="Arial"/>
          <w:sz w:val="28"/>
          <w:szCs w:val="28"/>
          <w:lang w:val="en-US"/>
        </w:rPr>
        <w:t xml:space="preserve"> to speak or write in grammatically correct sentences. </w:t>
      </w:r>
      <w:r>
        <w:rPr>
          <w:rFonts w:ascii="Arial" w:hAnsi="Arial" w:cs="Arial"/>
          <w:sz w:val="28"/>
        </w:rPr>
        <w:t>They</w:t>
      </w:r>
      <w:r w:rsidR="00844D9E">
        <w:rPr>
          <w:rFonts w:ascii="Arial" w:hAnsi="Arial" w:cs="Arial"/>
          <w:sz w:val="28"/>
        </w:rPr>
        <w:t xml:space="preserve"> often used to</w:t>
      </w:r>
      <w:r w:rsidR="00844D9E" w:rsidRPr="00844D9E">
        <w:rPr>
          <w:rFonts w:ascii="Arial" w:hAnsi="Arial" w:cs="Arial"/>
          <w:sz w:val="28"/>
        </w:rPr>
        <w:t xml:space="preserve"> provide </w:t>
      </w:r>
      <w:r w:rsidR="00121A0B">
        <w:rPr>
          <w:rFonts w:ascii="Arial" w:hAnsi="Arial" w:cs="Arial"/>
          <w:sz w:val="28"/>
        </w:rPr>
        <w:t xml:space="preserve">an opportunity for independent </w:t>
      </w:r>
      <w:r w:rsidR="00844D9E" w:rsidRPr="00844D9E">
        <w:rPr>
          <w:rFonts w:ascii="Arial" w:hAnsi="Arial" w:cs="Arial"/>
          <w:sz w:val="28"/>
        </w:rPr>
        <w:t xml:space="preserve">work for </w:t>
      </w:r>
      <w:r w:rsidR="00844D9E">
        <w:rPr>
          <w:rFonts w:ascii="Arial" w:hAnsi="Arial" w:cs="Arial"/>
          <w:sz w:val="28"/>
        </w:rPr>
        <w:t xml:space="preserve">learners who are new to English. However they can also be used by pairs or groups where they can </w:t>
      </w:r>
      <w:r w:rsidR="00844D9E" w:rsidRPr="00844D9E">
        <w:rPr>
          <w:rFonts w:ascii="Arial" w:hAnsi="Arial" w:cs="Arial"/>
          <w:sz w:val="28"/>
        </w:rPr>
        <w:t xml:space="preserve">encourage </w:t>
      </w:r>
      <w:r w:rsidR="00844D9E">
        <w:rPr>
          <w:rFonts w:ascii="Arial" w:hAnsi="Arial" w:cs="Arial"/>
          <w:sz w:val="28"/>
        </w:rPr>
        <w:t>learners</w:t>
      </w:r>
      <w:r w:rsidR="00844D9E" w:rsidRPr="00844D9E">
        <w:rPr>
          <w:rFonts w:ascii="Arial" w:hAnsi="Arial" w:cs="Arial"/>
          <w:sz w:val="28"/>
        </w:rPr>
        <w:t xml:space="preserve"> to develop and extend speaking and listening skills within the context of a curriculum topic</w:t>
      </w:r>
      <w:r w:rsidR="00844D9E">
        <w:rPr>
          <w:rFonts w:ascii="Arial" w:hAnsi="Arial" w:cs="Arial"/>
          <w:sz w:val="28"/>
        </w:rPr>
        <w:t xml:space="preserve"> and provide an opportunity for meaningful communication.</w:t>
      </w:r>
    </w:p>
    <w:p w:rsidR="00844D9E" w:rsidRDefault="00844D9E" w:rsidP="00844D9E">
      <w:pPr>
        <w:rPr>
          <w:rFonts w:ascii="Arial" w:hAnsi="Arial" w:cs="Arial"/>
          <w:sz w:val="28"/>
        </w:rPr>
      </w:pPr>
    </w:p>
    <w:p w:rsidR="00B97129" w:rsidRPr="00653F27" w:rsidRDefault="00844D9E">
      <w:pPr>
        <w:rPr>
          <w:rFonts w:ascii="Arial" w:hAnsi="Arial" w:cs="Arial"/>
        </w:rPr>
      </w:pPr>
      <w:r w:rsidRPr="00653F27">
        <w:rPr>
          <w:rFonts w:ascii="Arial" w:hAnsi="Arial" w:cs="Arial"/>
          <w:b/>
          <w:noProof/>
          <w:color w:val="7030A0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4B809" wp14:editId="3C64FCB9">
                <wp:simplePos x="0" y="0"/>
                <wp:positionH relativeFrom="column">
                  <wp:posOffset>-326571</wp:posOffset>
                </wp:positionH>
                <wp:positionV relativeFrom="paragraph">
                  <wp:posOffset>35469</wp:posOffset>
                </wp:positionV>
                <wp:extent cx="6302828" cy="2917372"/>
                <wp:effectExtent l="19050" t="19050" r="22225" b="1651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828" cy="29173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25.7pt;margin-top:2.8pt;width:496.3pt;height:22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" filled="f" strokecolor="#c06" strokeweight="3pt"/>
            </w:pict>
          </mc:Fallback>
        </mc:AlternateContent>
      </w:r>
    </w:p>
    <w:p w:rsidR="00046929" w:rsidRPr="00653F27" w:rsidRDefault="00046929" w:rsidP="00046929">
      <w:pPr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b/>
          <w:color w:val="00CC00"/>
          <w:sz w:val="32"/>
          <w:szCs w:val="28"/>
        </w:rPr>
        <w:t xml:space="preserve">Types of </w:t>
      </w:r>
      <w:r w:rsidR="00E50818" w:rsidRPr="00653F27">
        <w:rPr>
          <w:rFonts w:ascii="Arial" w:hAnsi="Arial" w:cs="Arial"/>
          <w:b/>
          <w:color w:val="00CC00"/>
          <w:sz w:val="32"/>
          <w:szCs w:val="28"/>
        </w:rPr>
        <w:t xml:space="preserve">activities using </w:t>
      </w:r>
      <w:r w:rsidR="00844D9E">
        <w:rPr>
          <w:rFonts w:ascii="Arial" w:hAnsi="Arial" w:cs="Arial"/>
          <w:b/>
          <w:color w:val="00CC00"/>
          <w:sz w:val="32"/>
          <w:szCs w:val="28"/>
        </w:rPr>
        <w:t>substitution tables</w:t>
      </w:r>
    </w:p>
    <w:p w:rsidR="00046929" w:rsidRPr="00121A0B" w:rsidRDefault="00844D9E" w:rsidP="00121A0B">
      <w:pPr>
        <w:rPr>
          <w:rFonts w:ascii="Arial" w:hAnsi="Arial" w:cs="Arial"/>
          <w:sz w:val="28"/>
        </w:rPr>
      </w:pPr>
      <w:r w:rsidRPr="00121A0B">
        <w:rPr>
          <w:rFonts w:ascii="Arial" w:hAnsi="Arial" w:cs="Arial"/>
          <w:sz w:val="28"/>
        </w:rPr>
        <w:t>Substitution tables can be used</w:t>
      </w:r>
      <w:r w:rsidR="00121A0B">
        <w:rPr>
          <w:rFonts w:ascii="Arial" w:hAnsi="Arial" w:cs="Arial"/>
          <w:sz w:val="28"/>
        </w:rPr>
        <w:t>:</w:t>
      </w:r>
    </w:p>
    <w:p w:rsidR="00121A0B" w:rsidRPr="00121A0B" w:rsidRDefault="00121A0B" w:rsidP="00121A0B">
      <w:pPr>
        <w:pStyle w:val="ListParagraph"/>
        <w:numPr>
          <w:ilvl w:val="0"/>
          <w:numId w:val="10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scaffold talk</w:t>
      </w:r>
    </w:p>
    <w:p w:rsidR="00121A0B" w:rsidRPr="00121A0B" w:rsidRDefault="00121A0B" w:rsidP="00121A0B">
      <w:pPr>
        <w:pStyle w:val="ListParagraph"/>
        <w:numPr>
          <w:ilvl w:val="0"/>
          <w:numId w:val="10"/>
        </w:numPr>
        <w:rPr>
          <w:rFonts w:ascii="Arial" w:hAnsi="Arial" w:cs="Arial"/>
          <w:sz w:val="28"/>
        </w:rPr>
      </w:pPr>
      <w:r w:rsidRPr="00121A0B">
        <w:rPr>
          <w:rFonts w:ascii="Arial" w:hAnsi="Arial" w:cs="Arial"/>
          <w:sz w:val="28"/>
        </w:rPr>
        <w:t>to scaffold</w:t>
      </w:r>
      <w:r>
        <w:rPr>
          <w:rFonts w:ascii="Arial" w:hAnsi="Arial" w:cs="Arial"/>
          <w:sz w:val="28"/>
        </w:rPr>
        <w:t xml:space="preserve"> writing</w:t>
      </w:r>
    </w:p>
    <w:p w:rsidR="00121A0B" w:rsidRPr="00121A0B" w:rsidRDefault="00121A0B" w:rsidP="00121A0B">
      <w:pPr>
        <w:pStyle w:val="ListParagraph"/>
        <w:numPr>
          <w:ilvl w:val="0"/>
          <w:numId w:val="10"/>
        </w:numPr>
        <w:rPr>
          <w:rFonts w:ascii="Arial" w:hAnsi="Arial" w:cs="Arial"/>
          <w:sz w:val="28"/>
        </w:rPr>
      </w:pPr>
      <w:r w:rsidRPr="00121A0B">
        <w:rPr>
          <w:rFonts w:ascii="Arial" w:hAnsi="Arial" w:cs="Arial"/>
          <w:sz w:val="28"/>
        </w:rPr>
        <w:t>to support development of a</w:t>
      </w:r>
      <w:r>
        <w:rPr>
          <w:rFonts w:ascii="Arial" w:hAnsi="Arial" w:cs="Arial"/>
          <w:sz w:val="28"/>
        </w:rPr>
        <w:t xml:space="preserve"> particular grammatical feature</w:t>
      </w:r>
    </w:p>
    <w:p w:rsidR="00844D9E" w:rsidRPr="00844D9E" w:rsidRDefault="00844D9E" w:rsidP="00121A0B">
      <w:pPr>
        <w:pStyle w:val="ListParagraph"/>
        <w:ind w:left="360"/>
        <w:rPr>
          <w:rFonts w:ascii="Arial" w:hAnsi="Arial" w:cs="Arial"/>
        </w:rPr>
      </w:pPr>
    </w:p>
    <w:p w:rsidR="00121A0B" w:rsidRPr="00121A0B" w:rsidRDefault="00121A0B" w:rsidP="00121A0B">
      <w:pPr>
        <w:rPr>
          <w:rFonts w:ascii="Arial" w:hAnsi="Arial" w:cs="Arial"/>
          <w:sz w:val="28"/>
        </w:rPr>
      </w:pPr>
      <w:r w:rsidRPr="00121A0B">
        <w:rPr>
          <w:rFonts w:ascii="Arial" w:hAnsi="Arial" w:cs="Arial"/>
          <w:sz w:val="28"/>
        </w:rPr>
        <w:t xml:space="preserve">They can be made up of: </w:t>
      </w:r>
    </w:p>
    <w:p w:rsidR="00121A0B" w:rsidRPr="00121A0B" w:rsidRDefault="00121A0B" w:rsidP="00121A0B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r w:rsidRPr="00121A0B">
        <w:rPr>
          <w:rFonts w:ascii="Arial" w:hAnsi="Arial" w:cs="Arial"/>
          <w:sz w:val="28"/>
        </w:rPr>
        <w:t xml:space="preserve">single words </w:t>
      </w:r>
    </w:p>
    <w:p w:rsidR="00121A0B" w:rsidRPr="00121A0B" w:rsidRDefault="00121A0B" w:rsidP="00121A0B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r w:rsidRPr="00121A0B">
        <w:rPr>
          <w:rFonts w:ascii="Arial" w:hAnsi="Arial" w:cs="Arial"/>
          <w:sz w:val="28"/>
        </w:rPr>
        <w:t xml:space="preserve">a mixture of words and phrases </w:t>
      </w:r>
    </w:p>
    <w:p w:rsidR="00121A0B" w:rsidRPr="00121A0B" w:rsidRDefault="00121A0B" w:rsidP="00121A0B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r w:rsidRPr="00121A0B">
        <w:rPr>
          <w:rFonts w:ascii="Arial" w:hAnsi="Arial" w:cs="Arial"/>
          <w:sz w:val="28"/>
        </w:rPr>
        <w:t xml:space="preserve">images </w:t>
      </w:r>
    </w:p>
    <w:p w:rsidR="00B97129" w:rsidRPr="00121A0B" w:rsidRDefault="00121A0B" w:rsidP="00121A0B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r w:rsidRPr="00121A0B">
        <w:rPr>
          <w:rFonts w:ascii="Arial" w:hAnsi="Arial" w:cs="Arial"/>
          <w:sz w:val="28"/>
        </w:rPr>
        <w:t>a mixture of words and images</w:t>
      </w:r>
    </w:p>
    <w:p w:rsidR="00B64C8C" w:rsidRDefault="00B64C8C">
      <w:pPr>
        <w:rPr>
          <w:rFonts w:ascii="Arial" w:hAnsi="Arial" w:cs="Arial"/>
        </w:rPr>
      </w:pPr>
    </w:p>
    <w:p w:rsidR="00B64C8C" w:rsidRPr="00653F27" w:rsidRDefault="00121A0B">
      <w:pPr>
        <w:rPr>
          <w:rFonts w:ascii="Arial" w:hAnsi="Arial" w:cs="Arial"/>
        </w:rPr>
      </w:pPr>
      <w:r w:rsidRPr="00653F27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46A7B815" wp14:editId="2B4DE34F">
                <wp:simplePos x="0" y="0"/>
                <wp:positionH relativeFrom="column">
                  <wp:posOffset>-174171</wp:posOffset>
                </wp:positionH>
                <wp:positionV relativeFrom="paragraph">
                  <wp:posOffset>71393</wp:posOffset>
                </wp:positionV>
                <wp:extent cx="6086475" cy="1436914"/>
                <wp:effectExtent l="0" t="0" r="9525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4369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3.7pt;margin-top:5.6pt;width:479.25pt;height:113.15pt;z-index:-25163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" fillcolor="#f2dbdb [661]" stroked="f"/>
            </w:pict>
          </mc:Fallback>
        </mc:AlternateContent>
      </w:r>
    </w:p>
    <w:p w:rsidR="00DE35B4" w:rsidRPr="00653F27" w:rsidRDefault="00DE35B4" w:rsidP="00DE35B4">
      <w:pPr>
        <w:rPr>
          <w:rFonts w:ascii="Arial" w:hAnsi="Arial" w:cs="Arial"/>
          <w:b/>
          <w:color w:val="00CC00"/>
          <w:sz w:val="32"/>
          <w:szCs w:val="32"/>
        </w:rPr>
      </w:pPr>
      <w:r w:rsidRPr="00653F27">
        <w:rPr>
          <w:rFonts w:ascii="Arial" w:hAnsi="Arial" w:cs="Arial"/>
          <w:b/>
          <w:color w:val="00CC00"/>
          <w:sz w:val="32"/>
          <w:szCs w:val="32"/>
        </w:rPr>
        <w:t xml:space="preserve">Practical ideas for using </w:t>
      </w:r>
      <w:r w:rsidR="00121A0B">
        <w:rPr>
          <w:rFonts w:ascii="Arial" w:hAnsi="Arial" w:cs="Arial"/>
          <w:b/>
          <w:color w:val="00CC00"/>
          <w:sz w:val="32"/>
          <w:szCs w:val="32"/>
        </w:rPr>
        <w:t>substitu</w:t>
      </w:r>
      <w:r w:rsidR="00121A0B" w:rsidRPr="006A7880">
        <w:rPr>
          <w:rFonts w:ascii="Arial" w:hAnsi="Arial" w:cs="Arial"/>
          <w:b/>
          <w:color w:val="00CC00"/>
          <w:sz w:val="32"/>
          <w:szCs w:val="32"/>
        </w:rPr>
        <w:t>tio</w:t>
      </w:r>
      <w:r w:rsidR="00121A0B">
        <w:rPr>
          <w:rFonts w:ascii="Arial" w:hAnsi="Arial" w:cs="Arial"/>
          <w:b/>
          <w:color w:val="00CC00"/>
          <w:sz w:val="32"/>
          <w:szCs w:val="32"/>
        </w:rPr>
        <w:t>n tables</w:t>
      </w:r>
    </w:p>
    <w:p w:rsidR="00B027F8" w:rsidRPr="00653F27" w:rsidRDefault="00BE1FC6">
      <w:pPr>
        <w:rPr>
          <w:rFonts w:ascii="Arial" w:hAnsi="Arial" w:cs="Arial"/>
        </w:rPr>
      </w:pPr>
      <w:r w:rsidRPr="00653F2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613D5" wp14:editId="7803ACD0">
                <wp:simplePos x="0" y="0"/>
                <wp:positionH relativeFrom="column">
                  <wp:posOffset>107576</wp:posOffset>
                </wp:positionH>
                <wp:positionV relativeFrom="paragraph">
                  <wp:posOffset>71568</wp:posOffset>
                </wp:positionV>
                <wp:extent cx="5572125" cy="920377"/>
                <wp:effectExtent l="19050" t="19050" r="28575" b="1333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9203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35B4" w:rsidRPr="006A7880" w:rsidRDefault="00DE35B4" w:rsidP="00DE35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78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Top tip:</w:t>
                            </w:r>
                            <w:r w:rsidRPr="006A78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E04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Choose a language structure that is short, not too complex, and commonly used in English</w:t>
                            </w:r>
                          </w:p>
                          <w:p w:rsidR="00B64C8C" w:rsidRPr="006A7880" w:rsidRDefault="006A7880" w:rsidP="00B64C8C">
                            <w:pPr>
                              <w:ind w:left="3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?  </w:t>
                            </w:r>
                            <w:r w:rsidR="00DE35B4" w:rsidRPr="006A78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consider:</w:t>
                            </w:r>
                            <w:r w:rsidR="00DE35B4" w:rsidRPr="006A78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1A0B" w:rsidRPr="006A78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Would it be enhanced by including visuals?</w:t>
                            </w:r>
                          </w:p>
                          <w:p w:rsidR="00DE35B4" w:rsidRPr="00362154" w:rsidRDefault="00DE35B4" w:rsidP="00E50818">
                            <w:pPr>
                              <w:ind w:left="720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:rsidR="00DE35B4" w:rsidRDefault="00DE35B4" w:rsidP="00DE3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8.45pt;margin-top:5.65pt;width:438.75pt;height:7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" filled="f" strokecolor="#c06" strokeweight="3pt">
                <v:textbox>
                  <w:txbxContent>
                    <w:p w:rsidR="00DE35B4" w:rsidRPr="006A7880" w:rsidRDefault="00DE35B4" w:rsidP="00DE35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788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Top tip:</w:t>
                      </w:r>
                      <w:r w:rsidRPr="006A78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EE04F1">
                        <w:rPr>
                          <w:rFonts w:ascii="Arial" w:hAnsi="Arial" w:cs="Arial"/>
                          <w:sz w:val="28"/>
                          <w:szCs w:val="28"/>
                        </w:rPr>
                        <w:t>Choose a language structure that is short, not too complex, and commonly used in English</w:t>
                      </w:r>
                    </w:p>
                    <w:p w:rsidR="00B64C8C" w:rsidRPr="006A7880" w:rsidRDefault="006A7880" w:rsidP="00B64C8C">
                      <w:pPr>
                        <w:ind w:left="3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?  </w:t>
                      </w:r>
                      <w:r w:rsidR="00DE35B4" w:rsidRPr="006A788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consider:</w:t>
                      </w:r>
                      <w:r w:rsidR="00DE35B4" w:rsidRPr="006A78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21A0B" w:rsidRPr="006A7880">
                        <w:rPr>
                          <w:rFonts w:ascii="Arial" w:hAnsi="Arial" w:cs="Arial"/>
                          <w:sz w:val="28"/>
                          <w:szCs w:val="28"/>
                        </w:rPr>
                        <w:t>Would it be enhanced by including visuals?</w:t>
                      </w:r>
                    </w:p>
                    <w:p w:rsidR="00DE35B4" w:rsidRPr="00362154" w:rsidRDefault="00DE35B4" w:rsidP="00E50818">
                      <w:pPr>
                        <w:ind w:left="720"/>
                        <w:rPr>
                          <w:rFonts w:ascii="Franklin Gothic Medium" w:hAnsi="Franklin Gothic Medium"/>
                        </w:rPr>
                      </w:pPr>
                    </w:p>
                    <w:p w:rsidR="00DE35B4" w:rsidRDefault="00DE35B4" w:rsidP="00DE35B4"/>
                  </w:txbxContent>
                </v:textbox>
              </v:roundrect>
            </w:pict>
          </mc:Fallback>
        </mc:AlternateContent>
      </w:r>
    </w:p>
    <w:p w:rsidR="00B027F8" w:rsidRPr="00653F27" w:rsidRDefault="00B027F8">
      <w:pPr>
        <w:rPr>
          <w:rFonts w:ascii="Arial" w:hAnsi="Arial" w:cs="Arial"/>
        </w:rPr>
      </w:pPr>
    </w:p>
    <w:p w:rsidR="00B027F8" w:rsidRPr="00653F27" w:rsidRDefault="00B027F8">
      <w:pPr>
        <w:rPr>
          <w:rFonts w:ascii="Arial" w:hAnsi="Arial" w:cs="Arial"/>
        </w:rPr>
      </w:pPr>
    </w:p>
    <w:p w:rsidR="00B027F8" w:rsidRPr="00653F27" w:rsidRDefault="00B027F8">
      <w:pPr>
        <w:rPr>
          <w:rFonts w:ascii="Arial" w:hAnsi="Arial" w:cs="Arial"/>
        </w:rPr>
      </w:pPr>
    </w:p>
    <w:p w:rsidR="00B027F8" w:rsidRPr="00653F27" w:rsidRDefault="00B027F8">
      <w:pPr>
        <w:rPr>
          <w:rFonts w:ascii="Arial" w:hAnsi="Arial" w:cs="Arial"/>
        </w:rPr>
      </w:pPr>
    </w:p>
    <w:p w:rsidR="00B027F8" w:rsidRPr="00653F27" w:rsidRDefault="00B027F8">
      <w:pPr>
        <w:rPr>
          <w:rFonts w:ascii="Arial" w:hAnsi="Arial" w:cs="Arial"/>
        </w:rPr>
      </w:pPr>
    </w:p>
    <w:p w:rsidR="00B027F8" w:rsidRPr="00653F27" w:rsidRDefault="00836548">
      <w:pPr>
        <w:rPr>
          <w:rFonts w:ascii="Arial" w:hAnsi="Arial" w:cs="Arial"/>
        </w:rPr>
      </w:pPr>
      <w:r w:rsidRPr="00653F27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3" behindDoc="1" locked="0" layoutInCell="1" allowOverlap="1" wp14:anchorId="3B2ABE82" wp14:editId="71DB55F8">
                <wp:simplePos x="0" y="0"/>
                <wp:positionH relativeFrom="column">
                  <wp:posOffset>-173318</wp:posOffset>
                </wp:positionH>
                <wp:positionV relativeFrom="paragraph">
                  <wp:posOffset>146013</wp:posOffset>
                </wp:positionV>
                <wp:extent cx="6171565" cy="4524188"/>
                <wp:effectExtent l="0" t="0" r="635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452418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3.65pt;margin-top:11.5pt;width:485.95pt;height:356.25pt;z-index:-251636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" fillcolor="#f2dbdb [661]" stroked="f"/>
            </w:pict>
          </mc:Fallback>
        </mc:AlternateContent>
      </w:r>
    </w:p>
    <w:p w:rsidR="00EE04F1" w:rsidRPr="00EE04F1" w:rsidRDefault="006A7880" w:rsidP="006A788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lang w:val="en-US"/>
        </w:rPr>
      </w:pPr>
      <w:r w:rsidRPr="00EE04F1">
        <w:rPr>
          <w:rFonts w:ascii="Arial" w:hAnsi="Arial" w:cs="Arial"/>
          <w:b/>
          <w:color w:val="00CC00"/>
          <w:sz w:val="28"/>
          <w:szCs w:val="28"/>
          <w:lang w:val="en-US"/>
        </w:rPr>
        <w:t>Activity:</w:t>
      </w:r>
      <w:r w:rsidRPr="00EE04F1">
        <w:rPr>
          <w:rFonts w:ascii="Arial" w:hAnsi="Arial" w:cs="Arial"/>
          <w:sz w:val="28"/>
          <w:szCs w:val="28"/>
          <w:lang w:val="en-US"/>
        </w:rPr>
        <w:t xml:space="preserve"> Substitution tables are laid out in a grid and the </w:t>
      </w:r>
      <w:r w:rsidRPr="00EE04F1">
        <w:rPr>
          <w:rFonts w:ascii="Arial" w:hAnsi="Arial" w:cs="Arial"/>
          <w:sz w:val="28"/>
          <w:szCs w:val="28"/>
          <w:lang w:val="en-US"/>
        </w:rPr>
        <w:t>learner</w:t>
      </w:r>
      <w:r w:rsidRPr="00EE04F1">
        <w:rPr>
          <w:rFonts w:ascii="Arial" w:hAnsi="Arial" w:cs="Arial"/>
          <w:sz w:val="28"/>
          <w:szCs w:val="28"/>
          <w:lang w:val="en-US"/>
        </w:rPr>
        <w:t xml:space="preserve"> moves from left to right, making a selection in each column in order to construct a sentence.  Cells could include words or phrases.  </w:t>
      </w:r>
      <w:r w:rsidRPr="00EE04F1">
        <w:rPr>
          <w:rFonts w:ascii="Arial" w:hAnsi="Arial" w:cs="Arial"/>
          <w:sz w:val="28"/>
          <w:szCs w:val="28"/>
          <w:lang w:val="en-US"/>
        </w:rPr>
        <w:t xml:space="preserve">These </w:t>
      </w:r>
      <w:r w:rsidR="00836548" w:rsidRPr="00EE04F1">
        <w:rPr>
          <w:rFonts w:ascii="Arial" w:hAnsi="Arial" w:cs="Arial"/>
          <w:sz w:val="28"/>
          <w:szCs w:val="28"/>
          <w:lang w:val="en-US"/>
        </w:rPr>
        <w:t>could</w:t>
      </w:r>
      <w:r w:rsidRPr="00EE04F1">
        <w:rPr>
          <w:rFonts w:ascii="Arial" w:hAnsi="Arial" w:cs="Arial"/>
          <w:sz w:val="28"/>
          <w:szCs w:val="28"/>
          <w:lang w:val="en-US"/>
        </w:rPr>
        <w:t xml:space="preserve"> also be accompanied by supporting visuals in</w:t>
      </w:r>
      <w:r w:rsidR="00836548" w:rsidRPr="00EE04F1">
        <w:rPr>
          <w:rFonts w:ascii="Arial" w:hAnsi="Arial" w:cs="Arial"/>
          <w:sz w:val="28"/>
          <w:szCs w:val="28"/>
          <w:lang w:val="en-US"/>
        </w:rPr>
        <w:t xml:space="preserve"> order to support understanding</w:t>
      </w:r>
      <w:r w:rsidR="00EE04F1" w:rsidRPr="00EE04F1">
        <w:rPr>
          <w:rFonts w:ascii="Arial" w:hAnsi="Arial" w:cs="Arial"/>
          <w:sz w:val="28"/>
          <w:szCs w:val="28"/>
          <w:lang w:val="en-US"/>
        </w:rPr>
        <w:t>.</w:t>
      </w:r>
      <w:r w:rsidR="00836548" w:rsidRPr="00EE04F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6A7880" w:rsidRPr="00EE04F1" w:rsidRDefault="006A7880" w:rsidP="006A788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lang w:val="en-US"/>
        </w:rPr>
      </w:pPr>
      <w:r w:rsidRPr="00EE04F1">
        <w:rPr>
          <w:rFonts w:ascii="Arial" w:hAnsi="Arial" w:cs="Arial"/>
          <w:b/>
          <w:color w:val="00CC00"/>
          <w:sz w:val="28"/>
          <w:szCs w:val="28"/>
          <w:lang w:val="en-US"/>
        </w:rPr>
        <w:t xml:space="preserve">Identify the language function: </w:t>
      </w:r>
      <w:r w:rsidR="00836548" w:rsidRPr="00EE04F1">
        <w:rPr>
          <w:rFonts w:ascii="Arial" w:hAnsi="Arial" w:cs="Arial"/>
          <w:sz w:val="28"/>
          <w:szCs w:val="28"/>
          <w:lang w:val="en-US"/>
        </w:rPr>
        <w:t xml:space="preserve">This means thinking carefully about what the language you want the learners to </w:t>
      </w:r>
      <w:r w:rsidR="00836548" w:rsidRPr="00EE04F1">
        <w:rPr>
          <w:rFonts w:ascii="Arial" w:hAnsi="Arial" w:cs="Arial"/>
          <w:sz w:val="28"/>
          <w:szCs w:val="28"/>
        </w:rPr>
        <w:t>practise</w:t>
      </w:r>
      <w:r w:rsidR="00836548" w:rsidRPr="00EE04F1">
        <w:rPr>
          <w:rFonts w:ascii="Arial" w:hAnsi="Arial" w:cs="Arial"/>
          <w:sz w:val="28"/>
          <w:szCs w:val="28"/>
          <w:lang w:val="en-US"/>
        </w:rPr>
        <w:t xml:space="preserve"> is for, e.g. describing, explaining, recounting, reporting, comparing. </w:t>
      </w:r>
    </w:p>
    <w:p w:rsidR="006A7880" w:rsidRPr="006A7880" w:rsidRDefault="00836548" w:rsidP="006A7880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en-US"/>
        </w:rPr>
      </w:pPr>
      <w:r w:rsidRPr="00836548">
        <w:rPr>
          <w:rFonts w:ascii="Arial" w:hAnsi="Arial" w:cs="Arial"/>
          <w:b/>
          <w:color w:val="00CC00"/>
          <w:sz w:val="28"/>
          <w:szCs w:val="28"/>
          <w:lang w:val="en-US"/>
        </w:rPr>
        <w:t>Choose a simple language form that is commonly used in English</w:t>
      </w:r>
      <w:r w:rsidR="006A7880" w:rsidRPr="006A7880"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e.g. If the language function is comparing: (Singular or plural noun) is / are (comparative adjective) than (singular or plural noun).</w:t>
      </w:r>
    </w:p>
    <w:p w:rsidR="006A7880" w:rsidRPr="00EE04F1" w:rsidRDefault="006A7880" w:rsidP="00EE04F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en-US"/>
        </w:rPr>
      </w:pPr>
      <w:r w:rsidRPr="00836548">
        <w:rPr>
          <w:rFonts w:ascii="Arial" w:hAnsi="Arial" w:cs="Arial"/>
          <w:b/>
          <w:color w:val="00CC00"/>
          <w:sz w:val="28"/>
          <w:szCs w:val="28"/>
          <w:lang w:val="en-US"/>
        </w:rPr>
        <w:t xml:space="preserve">Provide visuals </w:t>
      </w:r>
      <w:r w:rsidRPr="006A7880">
        <w:rPr>
          <w:rFonts w:ascii="Arial" w:hAnsi="Arial" w:cs="Arial"/>
          <w:sz w:val="28"/>
          <w:szCs w:val="28"/>
          <w:lang w:val="en-US"/>
        </w:rPr>
        <w:t>to support understanding</w:t>
      </w:r>
      <w:r w:rsidR="00EE04F1">
        <w:rPr>
          <w:rFonts w:ascii="Arial" w:hAnsi="Arial" w:cs="Arial"/>
          <w:sz w:val="28"/>
          <w:szCs w:val="28"/>
          <w:lang w:val="en-US"/>
        </w:rPr>
        <w:t xml:space="preserve"> </w:t>
      </w:r>
      <w:r w:rsidR="00EE04F1">
        <w:rPr>
          <w:rFonts w:ascii="Arial" w:hAnsi="Arial" w:cs="Arial"/>
          <w:sz w:val="28"/>
          <w:szCs w:val="28"/>
          <w:lang w:val="en-US"/>
        </w:rPr>
        <w:t>particularly for younger learners.</w:t>
      </w:r>
    </w:p>
    <w:p w:rsidR="006A7880" w:rsidRDefault="00836548" w:rsidP="006A7880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en-US"/>
        </w:rPr>
      </w:pPr>
      <w:r w:rsidRPr="00EE04F1">
        <w:rPr>
          <w:rFonts w:ascii="Arial" w:hAnsi="Arial" w:cs="Arial"/>
          <w:b/>
          <w:color w:val="00CC00"/>
          <w:sz w:val="28"/>
          <w:szCs w:val="28"/>
          <w:lang w:val="en-US"/>
        </w:rPr>
        <w:t>Vocabulary</w:t>
      </w:r>
      <w:r w:rsidR="006A7880" w:rsidRPr="00EE04F1">
        <w:rPr>
          <w:rFonts w:ascii="Arial" w:hAnsi="Arial" w:cs="Arial"/>
          <w:color w:val="00CC00"/>
          <w:sz w:val="28"/>
          <w:szCs w:val="28"/>
          <w:lang w:val="en-US"/>
        </w:rPr>
        <w:t>:</w:t>
      </w:r>
      <w:r w:rsidR="006A7880" w:rsidRPr="006A7880">
        <w:rPr>
          <w:rFonts w:ascii="Arial" w:hAnsi="Arial" w:cs="Arial"/>
          <w:sz w:val="28"/>
          <w:szCs w:val="28"/>
          <w:lang w:val="en-US"/>
        </w:rPr>
        <w:t xml:space="preserve">  </w:t>
      </w:r>
      <w:r w:rsidR="00EE04F1">
        <w:rPr>
          <w:rFonts w:ascii="Arial" w:hAnsi="Arial" w:cs="Arial"/>
          <w:sz w:val="28"/>
          <w:szCs w:val="28"/>
          <w:lang w:val="en-US"/>
        </w:rPr>
        <w:t>M</w:t>
      </w:r>
      <w:r>
        <w:rPr>
          <w:rFonts w:ascii="Arial" w:hAnsi="Arial" w:cs="Arial"/>
          <w:sz w:val="28"/>
          <w:szCs w:val="28"/>
          <w:lang w:val="en-US"/>
        </w:rPr>
        <w:t>ake sure the list of possible words they are choosing from is made up of useful curriculum-related vocabulary that you want the learners to practice.</w:t>
      </w:r>
    </w:p>
    <w:p w:rsidR="00836548" w:rsidRPr="006A7880" w:rsidRDefault="00EE04F1" w:rsidP="006A7880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en-US"/>
        </w:rPr>
      </w:pPr>
      <w:r w:rsidRPr="00EE04F1">
        <w:rPr>
          <w:rFonts w:ascii="Arial" w:hAnsi="Arial" w:cs="Arial"/>
          <w:b/>
          <w:color w:val="00CC00"/>
          <w:sz w:val="28"/>
          <w:szCs w:val="28"/>
          <w:lang w:val="en-US"/>
        </w:rPr>
        <w:t>Age range:</w:t>
      </w:r>
      <w:r w:rsidRPr="00EE04F1">
        <w:rPr>
          <w:rFonts w:ascii="Arial" w:hAnsi="Arial" w:cs="Arial"/>
          <w:color w:val="00CC00"/>
          <w:sz w:val="28"/>
          <w:szCs w:val="28"/>
          <w:lang w:val="en-US"/>
        </w:rPr>
        <w:t xml:space="preserve"> </w:t>
      </w:r>
      <w:r w:rsidR="00836548">
        <w:rPr>
          <w:rFonts w:ascii="Arial" w:hAnsi="Arial" w:cs="Arial"/>
          <w:sz w:val="28"/>
          <w:szCs w:val="28"/>
          <w:lang w:val="en-US"/>
        </w:rPr>
        <w:t>Substitution tables can be used with any age group. Older learners can also develop their own substitution tables.</w:t>
      </w:r>
    </w:p>
    <w:p w:rsidR="006A7880" w:rsidRPr="006A7880" w:rsidRDefault="006A7880" w:rsidP="006A7880">
      <w:pPr>
        <w:rPr>
          <w:rFonts w:ascii="Arial" w:hAnsi="Arial" w:cs="Arial"/>
          <w:sz w:val="28"/>
          <w:szCs w:val="28"/>
          <w:lang w:val="en-US"/>
        </w:rPr>
      </w:pPr>
    </w:p>
    <w:p w:rsidR="00DE35B4" w:rsidRPr="00653F27" w:rsidRDefault="00B97129">
      <w:pPr>
        <w:rPr>
          <w:rFonts w:ascii="Arial" w:hAnsi="Arial" w:cs="Arial"/>
        </w:rPr>
      </w:pPr>
      <w:r w:rsidRPr="00653F27">
        <w:rPr>
          <w:rFonts w:ascii="Arial" w:hAnsi="Arial" w:cs="Arial"/>
        </w:rPr>
        <w:t xml:space="preserve">        </w:t>
      </w:r>
    </w:p>
    <w:p w:rsidR="00B64C8C" w:rsidRDefault="00B64C8C" w:rsidP="00DE35B4">
      <w:pPr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691DE" wp14:editId="7116BB4D">
                <wp:simplePos x="0" y="0"/>
                <wp:positionH relativeFrom="column">
                  <wp:posOffset>-304801</wp:posOffset>
                </wp:positionH>
                <wp:positionV relativeFrom="paragraph">
                  <wp:posOffset>150121</wp:posOffset>
                </wp:positionV>
                <wp:extent cx="6364941" cy="1894114"/>
                <wp:effectExtent l="19050" t="19050" r="17145" b="1143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4941" cy="18941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-24pt;margin-top:11.8pt;width:501.2pt;height:14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" filled="f" strokecolor="#c06" strokeweight="3pt"/>
            </w:pict>
          </mc:Fallback>
        </mc:AlternateContent>
      </w:r>
    </w:p>
    <w:p w:rsidR="00DE35B4" w:rsidRPr="00653F27" w:rsidRDefault="00DE35B4" w:rsidP="00DE35B4">
      <w:pPr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b/>
          <w:color w:val="00CC00"/>
          <w:sz w:val="32"/>
          <w:szCs w:val="28"/>
        </w:rPr>
        <w:t xml:space="preserve">Good for EAL, Good for All: </w:t>
      </w:r>
      <w:r w:rsidRPr="00653F27">
        <w:rPr>
          <w:rFonts w:ascii="Arial" w:hAnsi="Arial" w:cs="Arial"/>
          <w:b/>
          <w:color w:val="00CC00"/>
          <w:sz w:val="28"/>
          <w:szCs w:val="28"/>
        </w:rPr>
        <w:t xml:space="preserve">Can I use </w:t>
      </w:r>
      <w:r w:rsidR="00904632">
        <w:rPr>
          <w:rFonts w:ascii="Arial" w:hAnsi="Arial" w:cs="Arial"/>
          <w:b/>
          <w:color w:val="00CC00"/>
          <w:sz w:val="28"/>
          <w:szCs w:val="28"/>
        </w:rPr>
        <w:t>substitution tables</w:t>
      </w:r>
      <w:r w:rsidRPr="00653F27">
        <w:rPr>
          <w:rFonts w:ascii="Arial" w:hAnsi="Arial" w:cs="Arial"/>
          <w:b/>
          <w:color w:val="00CC00"/>
          <w:sz w:val="28"/>
          <w:szCs w:val="28"/>
        </w:rPr>
        <w:t xml:space="preserve"> with the whole class?</w:t>
      </w:r>
    </w:p>
    <w:p w:rsidR="00DE35B4" w:rsidRPr="00653F27" w:rsidRDefault="00DE35B4" w:rsidP="00DE35B4">
      <w:pPr>
        <w:rPr>
          <w:rFonts w:ascii="Arial" w:hAnsi="Arial" w:cs="Arial"/>
          <w:b/>
          <w:color w:val="7030A0"/>
          <w:sz w:val="18"/>
          <w:szCs w:val="28"/>
        </w:rPr>
      </w:pPr>
    </w:p>
    <w:p w:rsidR="00B97129" w:rsidRPr="00653F27" w:rsidRDefault="00904632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Yes, they support everyone. They help all learners to generate grammatically accurate sentences while still having an element of choice </w:t>
      </w:r>
      <w:bookmarkStart w:id="0" w:name="_GoBack"/>
      <w:bookmarkEnd w:id="0"/>
      <w:r>
        <w:rPr>
          <w:rFonts w:ascii="Arial" w:hAnsi="Arial" w:cs="Arial"/>
          <w:sz w:val="28"/>
        </w:rPr>
        <w:t>over the content so learners will be writing their own sentences not just copying a model.</w:t>
      </w:r>
      <w:r w:rsidR="00B97129" w:rsidRPr="00653F27">
        <w:rPr>
          <w:rFonts w:ascii="Arial" w:hAnsi="Arial" w:cs="Arial"/>
        </w:rPr>
        <w:t xml:space="preserve">    </w:t>
      </w:r>
      <w:r w:rsidR="000239B0" w:rsidRPr="00653F27">
        <w:rPr>
          <w:rFonts w:ascii="Arial" w:hAnsi="Arial" w:cs="Arial"/>
        </w:rPr>
        <w:t xml:space="preserve">                            </w:t>
      </w:r>
      <w:r w:rsidR="00B97129" w:rsidRPr="00653F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7129" w:rsidRPr="00653F27" w:rsidSect="00121A0B">
      <w:headerReference w:type="default" r:id="rId8"/>
      <w:footerReference w:type="default" r:id="rId9"/>
      <w:pgSz w:w="11906" w:h="16838"/>
      <w:pgMar w:top="851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BA" w:rsidRDefault="00C53CBA" w:rsidP="00C53CBA">
      <w:pPr>
        <w:spacing w:line="240" w:lineRule="auto"/>
      </w:pPr>
      <w:r>
        <w:separator/>
      </w:r>
    </w:p>
  </w:endnote>
  <w:endnote w:type="continuationSeparator" w:id="0">
    <w:p w:rsidR="00C53CBA" w:rsidRDefault="00C53CBA" w:rsidP="00C5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66" w:rsidRDefault="00BE1FC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C2B65C" wp14:editId="0EDAD618">
              <wp:simplePos x="0" y="0"/>
              <wp:positionH relativeFrom="column">
                <wp:posOffset>-171450</wp:posOffset>
              </wp:positionH>
              <wp:positionV relativeFrom="paragraph">
                <wp:posOffset>148590</wp:posOffset>
              </wp:positionV>
              <wp:extent cx="3686175" cy="504825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266" w:rsidRPr="004A7266" w:rsidRDefault="004A7266" w:rsidP="004A7266">
                          <w:pPr>
                            <w:spacing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A7266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This project and its actions have been made possible due to co-financing by the European Fund for the Integration of Third-Country Nationals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3.5pt;margin-top:11.7pt;width:290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Qo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" filled="f" stroked="f">
              <v:textbox>
                <w:txbxContent>
                  <w:p w:rsidR="004A7266" w:rsidRPr="004A7266" w:rsidRDefault="004A7266" w:rsidP="004A7266">
                    <w:pPr>
                      <w:spacing w:line="240" w:lineRule="auto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A7266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This project and its actions have been made possible due to co-financing by the European Fund for the Integration of Third-Country Nationals</w:t>
                    </w:r>
                  </w:p>
                </w:txbxContent>
              </v:textbox>
            </v:shape>
          </w:pict>
        </mc:Fallback>
      </mc:AlternateContent>
    </w:r>
    <w:r w:rsidR="004A7266" w:rsidRPr="003C0DD5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C541521" wp14:editId="40BB9EF4">
          <wp:simplePos x="0" y="0"/>
          <wp:positionH relativeFrom="column">
            <wp:posOffset>-457200</wp:posOffset>
          </wp:positionH>
          <wp:positionV relativeFrom="paragraph">
            <wp:posOffset>190500</wp:posOffset>
          </wp:positionV>
          <wp:extent cx="323850" cy="238125"/>
          <wp:effectExtent l="0" t="0" r="0" b="0"/>
          <wp:wrapTight wrapText="bothSides">
            <wp:wrapPolygon edited="0">
              <wp:start x="0" y="0"/>
              <wp:lineTo x="0" y="20736"/>
              <wp:lineTo x="20329" y="20736"/>
              <wp:lineTo x="203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8" t="18183" r="62131" b="14141"/>
                  <a:stretch/>
                </pic:blipFill>
                <pic:spPr bwMode="auto">
                  <a:xfrm>
                    <a:off x="0" y="0"/>
                    <a:ext cx="323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BA" w:rsidRDefault="00C53CBA" w:rsidP="00C53CBA">
      <w:pPr>
        <w:spacing w:line="240" w:lineRule="auto"/>
      </w:pPr>
      <w:r>
        <w:separator/>
      </w:r>
    </w:p>
  </w:footnote>
  <w:footnote w:type="continuationSeparator" w:id="0">
    <w:p w:rsidR="00C53CBA" w:rsidRDefault="00C53CBA" w:rsidP="00C53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BA" w:rsidRDefault="00BE1FC6">
    <w:pPr>
      <w:pStyle w:val="Header"/>
    </w:pPr>
    <w:r>
      <w:rPr>
        <w:rFonts w:ascii="Franklin Gothic Medium" w:hAnsi="Franklin Gothic Medium"/>
        <w:b/>
        <w:noProof/>
        <w:color w:val="7030A0"/>
        <w:sz w:val="40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44687" wp14:editId="558261D6">
              <wp:simplePos x="0" y="0"/>
              <wp:positionH relativeFrom="column">
                <wp:posOffset>4133850</wp:posOffset>
              </wp:positionH>
              <wp:positionV relativeFrom="paragraph">
                <wp:posOffset>-99060</wp:posOffset>
              </wp:positionV>
              <wp:extent cx="2003425" cy="5283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CBA" w:rsidRPr="00AD239A" w:rsidRDefault="00C53CBA" w:rsidP="00C53CBA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</w:rPr>
                          </w:pPr>
                          <w:r w:rsidRPr="00AD239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  <w:t>EAL</w:t>
                          </w:r>
                          <w:r w:rsidRPr="00AD239A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</w:rPr>
                            <w:t xml:space="preserve"> Nexus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5.5pt;margin-top:-7.8pt;width:157.75pt;height:4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/7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" filled="f" stroked="f">
              <v:textbox style="mso-fit-shape-to-text:t">
                <w:txbxContent>
                  <w:p w:rsidR="00C53CBA" w:rsidRPr="00AD239A" w:rsidRDefault="00C53CBA" w:rsidP="00C53CBA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2"/>
                      </w:rPr>
                    </w:pPr>
                    <w:r w:rsidRPr="00AD239A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  <w:t>EAL</w:t>
                    </w:r>
                    <w:r w:rsidRPr="00AD239A">
                      <w:rPr>
                        <w:rFonts w:ascii="Arial" w:hAnsi="Arial" w:cs="Arial"/>
                        <w:color w:val="FFFFFF" w:themeColor="background1"/>
                        <w:sz w:val="52"/>
                      </w:rPr>
                      <w:t xml:space="preserve"> Nexus</w:t>
                    </w:r>
                  </w:p>
                </w:txbxContent>
              </v:textbox>
            </v:shape>
          </w:pict>
        </mc:Fallback>
      </mc:AlternateContent>
    </w:r>
    <w:r w:rsidR="00B027F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042CF" wp14:editId="6D3FC089">
          <wp:simplePos x="0" y="0"/>
          <wp:positionH relativeFrom="column">
            <wp:posOffset>-533400</wp:posOffset>
          </wp:positionH>
          <wp:positionV relativeFrom="paragraph">
            <wp:posOffset>-135255</wp:posOffset>
          </wp:positionV>
          <wp:extent cx="1580515" cy="523875"/>
          <wp:effectExtent l="0" t="0" r="0" b="0"/>
          <wp:wrapTight wrapText="bothSides">
            <wp:wrapPolygon edited="0">
              <wp:start x="781" y="0"/>
              <wp:lineTo x="260" y="3927"/>
              <wp:lineTo x="0" y="14138"/>
              <wp:lineTo x="1041" y="20422"/>
              <wp:lineTo x="5988" y="20422"/>
              <wp:lineTo x="21348" y="18851"/>
              <wp:lineTo x="20307" y="14138"/>
              <wp:lineTo x="20828" y="2356"/>
              <wp:lineTo x="19526" y="1571"/>
              <wp:lineTo x="6248" y="0"/>
              <wp:lineTo x="781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F8">
      <w:rPr>
        <w:rFonts w:ascii="Franklin Gothic Medium" w:hAnsi="Franklin Gothic Medium"/>
        <w:b/>
        <w:noProof/>
        <w:color w:val="7030A0"/>
        <w:sz w:val="40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1CA3098" wp14:editId="04B7158F">
          <wp:simplePos x="0" y="0"/>
          <wp:positionH relativeFrom="column">
            <wp:posOffset>-914400</wp:posOffset>
          </wp:positionH>
          <wp:positionV relativeFrom="paragraph">
            <wp:posOffset>-135255</wp:posOffset>
          </wp:positionV>
          <wp:extent cx="7629525" cy="495300"/>
          <wp:effectExtent l="0" t="0" r="0" b="0"/>
          <wp:wrapTight wrapText="bothSides">
            <wp:wrapPolygon edited="0">
              <wp:start x="0" y="0"/>
              <wp:lineTo x="0" y="20769"/>
              <wp:lineTo x="21573" y="20769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17"/>
                  <a:stretch/>
                </pic:blipFill>
                <pic:spPr bwMode="auto">
                  <a:xfrm>
                    <a:off x="0" y="0"/>
                    <a:ext cx="7629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3B"/>
    <w:multiLevelType w:val="hybridMultilevel"/>
    <w:tmpl w:val="F9DE4B98"/>
    <w:lvl w:ilvl="0" w:tplc="0052A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0999"/>
    <w:multiLevelType w:val="hybridMultilevel"/>
    <w:tmpl w:val="B8E6FB8E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5339E"/>
    <w:multiLevelType w:val="hybridMultilevel"/>
    <w:tmpl w:val="0722E04A"/>
    <w:lvl w:ilvl="0" w:tplc="0052AD3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9C345C"/>
    <w:multiLevelType w:val="hybridMultilevel"/>
    <w:tmpl w:val="B01810F8"/>
    <w:lvl w:ilvl="0" w:tplc="41747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A1451"/>
    <w:multiLevelType w:val="hybridMultilevel"/>
    <w:tmpl w:val="2140FE56"/>
    <w:lvl w:ilvl="0" w:tplc="0052AD3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897F29"/>
    <w:multiLevelType w:val="hybridMultilevel"/>
    <w:tmpl w:val="522E24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F298F"/>
    <w:multiLevelType w:val="hybridMultilevel"/>
    <w:tmpl w:val="0B52A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B03F1"/>
    <w:multiLevelType w:val="hybridMultilevel"/>
    <w:tmpl w:val="29BC5C56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DF789F"/>
    <w:multiLevelType w:val="hybridMultilevel"/>
    <w:tmpl w:val="6EA2AF72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CD7E48"/>
    <w:multiLevelType w:val="hybridMultilevel"/>
    <w:tmpl w:val="BF1C4F70"/>
    <w:lvl w:ilvl="0" w:tplc="0052A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25E01"/>
    <w:multiLevelType w:val="hybridMultilevel"/>
    <w:tmpl w:val="23980A7C"/>
    <w:lvl w:ilvl="0" w:tplc="7B54CC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F098E"/>
    <w:multiLevelType w:val="hybridMultilevel"/>
    <w:tmpl w:val="A4027E4E"/>
    <w:lvl w:ilvl="0" w:tplc="A432A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24577">
      <o:colormru v:ext="edit" colors="#fcf"/>
      <o:colormenu v:ext="edit" fillcolor="none [66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29"/>
    <w:rsid w:val="000218F3"/>
    <w:rsid w:val="000239B0"/>
    <w:rsid w:val="00031420"/>
    <w:rsid w:val="00046929"/>
    <w:rsid w:val="00080EA7"/>
    <w:rsid w:val="0009046E"/>
    <w:rsid w:val="000C75DF"/>
    <w:rsid w:val="001023D9"/>
    <w:rsid w:val="00121A0B"/>
    <w:rsid w:val="00124841"/>
    <w:rsid w:val="00126259"/>
    <w:rsid w:val="002302AC"/>
    <w:rsid w:val="002373BE"/>
    <w:rsid w:val="00256742"/>
    <w:rsid w:val="00307542"/>
    <w:rsid w:val="0033519D"/>
    <w:rsid w:val="00362154"/>
    <w:rsid w:val="00384947"/>
    <w:rsid w:val="003A4663"/>
    <w:rsid w:val="003F1469"/>
    <w:rsid w:val="00441138"/>
    <w:rsid w:val="004A7266"/>
    <w:rsid w:val="00526225"/>
    <w:rsid w:val="00576978"/>
    <w:rsid w:val="00587A20"/>
    <w:rsid w:val="005A3DE8"/>
    <w:rsid w:val="00620030"/>
    <w:rsid w:val="0062327D"/>
    <w:rsid w:val="00653F27"/>
    <w:rsid w:val="00662F9F"/>
    <w:rsid w:val="006750A8"/>
    <w:rsid w:val="00692F4C"/>
    <w:rsid w:val="006A7880"/>
    <w:rsid w:val="006D3259"/>
    <w:rsid w:val="00770AD7"/>
    <w:rsid w:val="00780E22"/>
    <w:rsid w:val="007B351F"/>
    <w:rsid w:val="007B510E"/>
    <w:rsid w:val="00800D46"/>
    <w:rsid w:val="00832F49"/>
    <w:rsid w:val="00836548"/>
    <w:rsid w:val="00844D9E"/>
    <w:rsid w:val="00847FD1"/>
    <w:rsid w:val="008F2B28"/>
    <w:rsid w:val="00904632"/>
    <w:rsid w:val="00A05873"/>
    <w:rsid w:val="00A53353"/>
    <w:rsid w:val="00AC5D17"/>
    <w:rsid w:val="00AD239A"/>
    <w:rsid w:val="00AF3B63"/>
    <w:rsid w:val="00B027F8"/>
    <w:rsid w:val="00B64C8C"/>
    <w:rsid w:val="00B67736"/>
    <w:rsid w:val="00B97129"/>
    <w:rsid w:val="00BA7CDC"/>
    <w:rsid w:val="00BE1FC6"/>
    <w:rsid w:val="00BE2F3C"/>
    <w:rsid w:val="00C53CBA"/>
    <w:rsid w:val="00CA7743"/>
    <w:rsid w:val="00CE3CA2"/>
    <w:rsid w:val="00CE5AB3"/>
    <w:rsid w:val="00CE69FE"/>
    <w:rsid w:val="00D75557"/>
    <w:rsid w:val="00DA0780"/>
    <w:rsid w:val="00DD5724"/>
    <w:rsid w:val="00DE35B4"/>
    <w:rsid w:val="00DF5787"/>
    <w:rsid w:val="00E50818"/>
    <w:rsid w:val="00E7199D"/>
    <w:rsid w:val="00EA4851"/>
    <w:rsid w:val="00EC4D0F"/>
    <w:rsid w:val="00EE04F1"/>
    <w:rsid w:val="00F26856"/>
    <w:rsid w:val="00FD654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cf"/>
      <o:colormenu v:ext="edit" fillcolor="none [66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BA"/>
  </w:style>
  <w:style w:type="paragraph" w:styleId="Footer">
    <w:name w:val="footer"/>
    <w:basedOn w:val="Normal"/>
    <w:link w:val="Foot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BA"/>
  </w:style>
  <w:style w:type="paragraph" w:styleId="Footer">
    <w:name w:val="footer"/>
    <w:basedOn w:val="Normal"/>
    <w:link w:val="Foot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Owen</dc:creator>
  <cp:lastModifiedBy>RuthWilson</cp:lastModifiedBy>
  <cp:revision>4</cp:revision>
  <dcterms:created xsi:type="dcterms:W3CDTF">2014-08-07T09:46:00Z</dcterms:created>
  <dcterms:modified xsi:type="dcterms:W3CDTF">2014-08-21T09:01:00Z</dcterms:modified>
</cp:coreProperties>
</file>