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8FBBE" w14:textId="3005D558" w:rsidR="004A4D29" w:rsidRDefault="00536E61">
      <w:pPr>
        <w:pStyle w:val="Title"/>
      </w:pPr>
      <w:r>
        <w:t xml:space="preserve">The </w:t>
      </w:r>
      <w:r w:rsidR="000D412B">
        <w:t xml:space="preserve">Primary </w:t>
      </w:r>
      <w:r>
        <w:t>EAL Year: [name of school]</w:t>
      </w:r>
    </w:p>
    <w:p w14:paraId="492E7D11" w14:textId="042C6385" w:rsidR="004A4D29" w:rsidRDefault="0020482C">
      <w:pPr>
        <w:pStyle w:val="Subtitle"/>
      </w:pPr>
      <w:r>
        <w:t>Start: [</w:t>
      </w:r>
      <w:r w:rsidR="00A91209">
        <w:t>Enter start d</w:t>
      </w:r>
      <w:r>
        <w:t>ate] End: [</w:t>
      </w:r>
      <w:r w:rsidR="00A91209">
        <w:t>Enter end d</w:t>
      </w:r>
      <w:r>
        <w:t>ate]</w:t>
      </w:r>
    </w:p>
    <w:tbl>
      <w:tblPr>
        <w:tblStyle w:val="ProjectPlanner"/>
        <w:tblW w:w="4924" w:type="pct"/>
        <w:tblLayout w:type="fixed"/>
        <w:tblLook w:val="06A0" w:firstRow="1" w:lastRow="0" w:firstColumn="1" w:lastColumn="0" w:noHBand="1" w:noVBand="1"/>
        <w:tblCaption w:val="Content table for timeline"/>
      </w:tblPr>
      <w:tblGrid>
        <w:gridCol w:w="855"/>
        <w:gridCol w:w="3168"/>
        <w:gridCol w:w="3169"/>
        <w:gridCol w:w="3169"/>
        <w:gridCol w:w="4114"/>
      </w:tblGrid>
      <w:tr w:rsidR="00536E61" w14:paraId="58922FB3" w14:textId="77777777" w:rsidTr="00EE5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098F1544" w:rsidR="00536E61" w:rsidRDefault="00536E61">
            <w:pPr>
              <w:pStyle w:val="Weekdays"/>
              <w:ind w:right="86"/>
            </w:pPr>
          </w:p>
        </w:tc>
        <w:tc>
          <w:tcPr>
            <w:tcW w:w="316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235ACF32" w:rsidR="00536E61" w:rsidRDefault="00536E61" w:rsidP="000D412B">
            <w:pPr>
              <w:pStyle w:val="Weekdays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August/Oct/Jan/April</w:t>
            </w:r>
          </w:p>
        </w:tc>
        <w:tc>
          <w:tcPr>
            <w:tcW w:w="31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6E3DD67C" w:rsidR="00536E61" w:rsidRDefault="00536E61" w:rsidP="000D412B">
            <w:pPr>
              <w:pStyle w:val="Weekdays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Sept/Nov/Feb/May</w:t>
            </w:r>
          </w:p>
        </w:tc>
        <w:tc>
          <w:tcPr>
            <w:tcW w:w="31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555A477C" w:rsidR="00536E61" w:rsidRDefault="00536E61" w:rsidP="000D412B">
            <w:pPr>
              <w:pStyle w:val="Weekdays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Oct/Dec/Mar/June</w:t>
            </w:r>
          </w:p>
        </w:tc>
        <w:tc>
          <w:tcPr>
            <w:tcW w:w="41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536E61" w:rsidRDefault="00536E61" w:rsidP="00FC56C7">
            <w:pPr>
              <w:pStyle w:val="Weekdays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536E61" w14:paraId="11E0203F" w14:textId="77777777" w:rsidTr="00EE589B">
        <w:trPr>
          <w:trHeight w:val="2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48CF0483" w:rsidR="00536E61" w:rsidRDefault="00536E61">
            <w:pPr>
              <w:pStyle w:val="RowHeading"/>
              <w:spacing w:after="40"/>
            </w:pPr>
            <w:r>
              <w:t>Term</w:t>
            </w:r>
          </w:p>
          <w:p w14:paraId="6676A3DA" w14:textId="77777777" w:rsidR="00536E61" w:rsidRDefault="00536E61">
            <w:pPr>
              <w:pStyle w:val="Weeks"/>
            </w:pPr>
            <w:r>
              <w:t>1</w:t>
            </w:r>
          </w:p>
        </w:tc>
        <w:tc>
          <w:tcPr>
            <w:tcW w:w="316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9924F5F" w14:textId="151ACFB3" w:rsidR="00536E61" w:rsidRDefault="00536E61" w:rsidP="00EE589B">
            <w:pPr>
              <w:pStyle w:val="Purp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EAL Profiles to new class teachers</w:t>
            </w:r>
          </w:p>
          <w:p w14:paraId="4FC7D727" w14:textId="4095C1C5" w:rsidR="00FC56C7" w:rsidRDefault="00FC56C7" w:rsidP="00EE589B">
            <w:pPr>
              <w:pStyle w:val="Purp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Enrolment of new pupils</w:t>
            </w:r>
          </w:p>
          <w:p w14:paraId="78E27494" w14:textId="553AE74A" w:rsidR="00FC56C7" w:rsidRDefault="00FC56C7" w:rsidP="00EE589B">
            <w:pPr>
              <w:pStyle w:val="Purp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Identification of groups for support for </w:t>
            </w:r>
            <w:proofErr w:type="spellStart"/>
            <w:r>
              <w:t>eg</w:t>
            </w:r>
            <w:proofErr w:type="spellEnd"/>
            <w:r>
              <w:t xml:space="preserve"> Big Bear Banter / Teddy Talk</w:t>
            </w:r>
          </w:p>
          <w:p w14:paraId="7078C207" w14:textId="502D76EB" w:rsidR="00536E61" w:rsidRDefault="00536E61" w:rsidP="00EE589B">
            <w:pPr>
              <w:pStyle w:val="Aqu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targets and strategies</w:t>
            </w:r>
            <w:r w:rsidR="000D412B">
              <w:t xml:space="preserve"> for pupils in class to incorporate into planning</w:t>
            </w:r>
          </w:p>
        </w:tc>
        <w:tc>
          <w:tcPr>
            <w:tcW w:w="31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AB9BFBD" w14:textId="5A50758E" w:rsidR="00536E61" w:rsidRDefault="00FC56C7" w:rsidP="00EE589B">
            <w:pPr>
              <w:pStyle w:val="Purp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English </w:t>
            </w:r>
            <w:r w:rsidR="00536E61">
              <w:t>Levels / languages</w:t>
            </w:r>
            <w:r>
              <w:t xml:space="preserve"> spoken at home / ASN levels</w:t>
            </w:r>
            <w:r w:rsidR="00536E61">
              <w:t xml:space="preserve"> reviewed in time</w:t>
            </w:r>
            <w:r>
              <w:t xml:space="preserve"> for </w:t>
            </w:r>
            <w:proofErr w:type="spellStart"/>
            <w:r>
              <w:t>ScotX</w:t>
            </w:r>
            <w:r w:rsidR="00536E61">
              <w:t>ed</w:t>
            </w:r>
            <w:proofErr w:type="spellEnd"/>
            <w:r w:rsidR="00536E61">
              <w:t xml:space="preserve"> submission</w:t>
            </w:r>
          </w:p>
        </w:tc>
        <w:tc>
          <w:tcPr>
            <w:tcW w:w="31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0796350B" w:rsidR="00536E61" w:rsidRDefault="00536E61" w:rsidP="00EE589B">
            <w:pPr>
              <w:pStyle w:val="Green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15F3A40C" w:rsidR="00536E61" w:rsidRPr="00FC56C7" w:rsidRDefault="00462684" w:rsidP="00FC56C7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 – European Day of Languages in September 26 – opportunity to celebrate the languages spoken in school, promotion of multi- lingual signage and encouraging EAL pupils to learn and use their first language more.</w:t>
            </w:r>
          </w:p>
        </w:tc>
      </w:tr>
      <w:tr w:rsidR="00536E61" w14:paraId="2890E196" w14:textId="77777777" w:rsidTr="00EE589B">
        <w:trPr>
          <w:trHeight w:val="2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42207DDC" w:rsidR="00536E61" w:rsidRDefault="00536E61">
            <w:pPr>
              <w:pStyle w:val="RowHeading"/>
              <w:spacing w:after="40"/>
            </w:pPr>
            <w:r>
              <w:t>Term</w:t>
            </w:r>
          </w:p>
          <w:p w14:paraId="1B78DC93" w14:textId="77777777" w:rsidR="00536E61" w:rsidRDefault="00536E61">
            <w:pPr>
              <w:pStyle w:val="Weeks"/>
            </w:pPr>
            <w:r>
              <w:t>2</w:t>
            </w:r>
          </w:p>
        </w:tc>
        <w:tc>
          <w:tcPr>
            <w:tcW w:w="316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1B9C88D" w14:textId="4C7EC809" w:rsidR="00462684" w:rsidRDefault="00462684" w:rsidP="00462684">
            <w:pPr>
              <w:pStyle w:val="Purp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Letter to parents for parents evening asking if they want an interpreter to be present. Arranging for interpretation services if needed</w:t>
            </w:r>
          </w:p>
          <w:p w14:paraId="06B2A2E9" w14:textId="35EFEA4E" w:rsidR="00536E61" w:rsidRDefault="00536E61" w:rsidP="00462684">
            <w:pPr>
              <w:pStyle w:val="Pink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4ACACC67" w:rsidR="00536E61" w:rsidRDefault="00536E61" w:rsidP="00EE589B">
            <w:pPr>
              <w:pStyle w:val="Aqu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EAL profile update with new targets and strategies</w:t>
            </w:r>
            <w:r w:rsidR="000D412B">
              <w:t xml:space="preserve"> (possibly within a CAT session)</w:t>
            </w:r>
          </w:p>
        </w:tc>
        <w:tc>
          <w:tcPr>
            <w:tcW w:w="31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24DAEAFE" w:rsidR="00536E61" w:rsidRDefault="00536E61" w:rsidP="00EE589B">
            <w:pPr>
              <w:pStyle w:val="Purp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SEEMiS</w:t>
            </w:r>
            <w:proofErr w:type="spellEnd"/>
            <w:r>
              <w:t xml:space="preserve"> update of any recently achieved levels</w:t>
            </w:r>
            <w:r w:rsidR="00FC56C7">
              <w:t xml:space="preserve"> and profiles reviewed</w:t>
            </w:r>
            <w:r w:rsidR="000D412B">
              <w:t xml:space="preserve"> and signed off</w:t>
            </w:r>
          </w:p>
        </w:tc>
        <w:tc>
          <w:tcPr>
            <w:tcW w:w="41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ECD207" w14:textId="669010F4" w:rsidR="00536E61" w:rsidRPr="00FC56C7" w:rsidRDefault="00462684" w:rsidP="00462684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NOTE – </w:t>
            </w:r>
            <w:r>
              <w:t>International Mother Language Day is held on February 21</w:t>
            </w:r>
            <w:r>
              <w:t xml:space="preserve"> – opportunity to celebrate the languages spoken in school, promotion of multi- lingual signage and encouraging EAL pupils to learn and use their first language more.</w:t>
            </w:r>
          </w:p>
        </w:tc>
      </w:tr>
      <w:tr w:rsidR="00536E61" w14:paraId="093070D9" w14:textId="77777777" w:rsidTr="00462684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4270AEC" w:rsidR="00536E61" w:rsidRDefault="00536E61">
            <w:pPr>
              <w:pStyle w:val="RowHeading"/>
              <w:spacing w:after="40"/>
            </w:pPr>
            <w:r>
              <w:t>Term</w:t>
            </w:r>
          </w:p>
          <w:p w14:paraId="6413DDBF" w14:textId="77777777" w:rsidR="00536E61" w:rsidRDefault="00536E61">
            <w:pPr>
              <w:pStyle w:val="Weeks"/>
            </w:pPr>
            <w:r>
              <w:t>3</w:t>
            </w:r>
          </w:p>
        </w:tc>
        <w:tc>
          <w:tcPr>
            <w:tcW w:w="316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4D632481" w:rsidR="00536E61" w:rsidRDefault="00536E61" w:rsidP="00EE589B">
            <w:pPr>
              <w:pStyle w:val="Blu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0B62E71C" w:rsidR="00536E61" w:rsidRDefault="00536E61" w:rsidP="00EE589B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04758B0" w14:textId="6C48D823" w:rsidR="00536E61" w:rsidRDefault="00536E61" w:rsidP="00EE589B">
            <w:pPr>
              <w:pStyle w:val="Green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1867490E" w:rsidR="00536E61" w:rsidRPr="00FC56C7" w:rsidRDefault="00536E61" w:rsidP="00FC56C7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E61" w14:paraId="5DBC019D" w14:textId="77777777" w:rsidTr="00EE589B">
        <w:trPr>
          <w:trHeight w:val="2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210D14CE" w:rsidR="00536E61" w:rsidRDefault="00536E61">
            <w:pPr>
              <w:pStyle w:val="RowHeading"/>
              <w:spacing w:after="40"/>
            </w:pPr>
            <w:r>
              <w:t>Term</w:t>
            </w:r>
          </w:p>
          <w:p w14:paraId="3C8D995A" w14:textId="77777777" w:rsidR="00536E61" w:rsidRDefault="00536E61">
            <w:pPr>
              <w:pStyle w:val="Weeks"/>
            </w:pPr>
            <w:r>
              <w:t>4</w:t>
            </w:r>
          </w:p>
        </w:tc>
        <w:tc>
          <w:tcPr>
            <w:tcW w:w="316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D858141" w14:textId="77777777" w:rsidR="00536E61" w:rsidRDefault="00FC56C7" w:rsidP="00EE589B">
            <w:pPr>
              <w:pStyle w:val="Purp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of EAL achievements in School Improvement Plan looking at development of a good environment for EAL</w:t>
            </w:r>
          </w:p>
          <w:p w14:paraId="35BC82FD" w14:textId="77777777" w:rsidR="00462684" w:rsidRDefault="00462684" w:rsidP="00462684">
            <w:pPr>
              <w:pStyle w:val="Purp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Letter to parents for parents evening asking if they want an interpreter to be present. Arranging for interpretation services if needed</w:t>
            </w:r>
          </w:p>
          <w:p w14:paraId="17D5413D" w14:textId="313BA997" w:rsidR="00462684" w:rsidRDefault="00462684" w:rsidP="00462684">
            <w:pPr>
              <w:pStyle w:val="Purpl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C5317" w14:textId="77777777" w:rsidR="00536E61" w:rsidRDefault="00536E61" w:rsidP="00EE589B">
            <w:pPr>
              <w:pStyle w:val="Aqu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EAL profile update with new targets and strategies</w:t>
            </w:r>
            <w:r w:rsidR="000D412B">
              <w:t xml:space="preserve"> (possibly within a CAT session)</w:t>
            </w:r>
          </w:p>
          <w:p w14:paraId="00FC6F4D" w14:textId="157CE7D3" w:rsidR="00EE589B" w:rsidRDefault="00EE589B" w:rsidP="00EE589B">
            <w:pPr>
              <w:pStyle w:val="Purp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EAL input into CAT sessions either for profile updates or sharing strategies and approaches</w:t>
            </w:r>
          </w:p>
          <w:p w14:paraId="581A8F7D" w14:textId="420BF1ED" w:rsidR="00EE589B" w:rsidRDefault="00EE589B" w:rsidP="00EE589B">
            <w:pPr>
              <w:pStyle w:val="Aqu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CC84023" w14:textId="7D75C96B" w:rsidR="00536E61" w:rsidRDefault="00FC56C7" w:rsidP="00EE589B">
            <w:pPr>
              <w:pStyle w:val="Purp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SEEMiS</w:t>
            </w:r>
            <w:proofErr w:type="spellEnd"/>
            <w:r>
              <w:t xml:space="preserve"> update of any recently achieved levels and profiles reviewed</w:t>
            </w:r>
            <w:r w:rsidR="000D412B">
              <w:t xml:space="preserve"> and signed off</w:t>
            </w:r>
          </w:p>
          <w:p w14:paraId="1E62D933" w14:textId="41CD1B4C" w:rsidR="00FC56C7" w:rsidRDefault="00FC56C7" w:rsidP="00EE589B">
            <w:pPr>
              <w:pStyle w:val="Purp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Transition documents including EAL Profiles to new schools / stage</w:t>
            </w:r>
            <w:r w:rsidR="00741F1D">
              <w:t xml:space="preserve"> (electronic and paper versions)</w:t>
            </w:r>
          </w:p>
        </w:tc>
        <w:tc>
          <w:tcPr>
            <w:tcW w:w="41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614212DC" w:rsidR="00536E61" w:rsidRPr="00FC56C7" w:rsidRDefault="00536E61" w:rsidP="00FC56C7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D6605D" w14:textId="77777777"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 for legend"/>
      </w:tblPr>
      <w:tblGrid>
        <w:gridCol w:w="1128"/>
        <w:gridCol w:w="2956"/>
        <w:gridCol w:w="7512"/>
      </w:tblGrid>
      <w:tr w:rsidR="00FC56C7" w14:paraId="77F066DA" w14:textId="77777777" w:rsidTr="00EE589B">
        <w:trPr>
          <w:trHeight w:hRule="exact" w:val="576"/>
        </w:trPr>
        <w:tc>
          <w:tcPr>
            <w:tcW w:w="1128" w:type="dxa"/>
          </w:tcPr>
          <w:p w14:paraId="5D3B832F" w14:textId="6DD3FECA" w:rsidR="00FC56C7" w:rsidRDefault="00FC56C7" w:rsidP="002F0A0D">
            <w:pPr>
              <w:spacing w:before="0"/>
              <w:ind w:left="0"/>
            </w:pPr>
            <w:r>
              <w:t>Personnel:</w:t>
            </w:r>
          </w:p>
        </w:tc>
        <w:tc>
          <w:tcPr>
            <w:tcW w:w="2956" w:type="dxa"/>
          </w:tcPr>
          <w:p w14:paraId="492DA997" w14:textId="18837DE0" w:rsidR="00FC56C7" w:rsidRDefault="00FC56C7" w:rsidP="00FC56C7">
            <w:pPr>
              <w:pStyle w:val="Aqua"/>
              <w:spacing w:before="0"/>
            </w:pPr>
            <w:r>
              <w:t>Class / subject teachers</w:t>
            </w:r>
          </w:p>
        </w:tc>
        <w:tc>
          <w:tcPr>
            <w:tcW w:w="7512" w:type="dxa"/>
          </w:tcPr>
          <w:p w14:paraId="3C094973" w14:textId="2F32823F" w:rsidR="00FC56C7" w:rsidRDefault="00FC56C7" w:rsidP="00FC56C7">
            <w:pPr>
              <w:pStyle w:val="Purple"/>
              <w:ind w:left="0"/>
            </w:pPr>
            <w:r>
              <w:t xml:space="preserve"> </w:t>
            </w:r>
            <w:proofErr w:type="spellStart"/>
            <w:r>
              <w:t>Headteacher</w:t>
            </w:r>
            <w:proofErr w:type="spellEnd"/>
            <w:r>
              <w:t xml:space="preserve"> / SMT / ASNT</w:t>
            </w:r>
          </w:p>
        </w:tc>
      </w:tr>
    </w:tbl>
    <w:p w14:paraId="672B30D6" w14:textId="3EAAB17B" w:rsidR="00EE589B" w:rsidRDefault="00EE589B" w:rsidP="00EE589B">
      <w:pPr>
        <w:pStyle w:val="Title"/>
      </w:pPr>
      <w:r>
        <w:lastRenderedPageBreak/>
        <w:t>The Secondary EAL Year: [name of school]</w:t>
      </w:r>
    </w:p>
    <w:p w14:paraId="7EFD5D87" w14:textId="77777777" w:rsidR="00EE589B" w:rsidRDefault="00EE589B" w:rsidP="00EE589B">
      <w:pPr>
        <w:pStyle w:val="Subtitle"/>
      </w:pPr>
      <w:r>
        <w:t>Start: [Enter start date] End: [Enter end date]</w:t>
      </w:r>
    </w:p>
    <w:tbl>
      <w:tblPr>
        <w:tblStyle w:val="ProjectPlanner"/>
        <w:tblW w:w="4924" w:type="pct"/>
        <w:tblLayout w:type="fixed"/>
        <w:tblLook w:val="06A0" w:firstRow="1" w:lastRow="0" w:firstColumn="1" w:lastColumn="0" w:noHBand="1" w:noVBand="1"/>
        <w:tblCaption w:val="Content table for timeline"/>
      </w:tblPr>
      <w:tblGrid>
        <w:gridCol w:w="855"/>
        <w:gridCol w:w="3168"/>
        <w:gridCol w:w="3169"/>
        <w:gridCol w:w="3586"/>
        <w:gridCol w:w="3697"/>
      </w:tblGrid>
      <w:tr w:rsidR="00EE589B" w14:paraId="3D7E8DD0" w14:textId="77777777" w:rsidTr="00462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F9F170" w14:textId="77777777" w:rsidR="00EE589B" w:rsidRDefault="00EE589B" w:rsidP="00A00853">
            <w:pPr>
              <w:pStyle w:val="Weekdays"/>
              <w:ind w:right="86"/>
            </w:pPr>
          </w:p>
        </w:tc>
        <w:tc>
          <w:tcPr>
            <w:tcW w:w="31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7B03706" w14:textId="77777777" w:rsidR="00EE589B" w:rsidRDefault="00EE589B" w:rsidP="00A00853">
            <w:pPr>
              <w:pStyle w:val="Weekdays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August/Oct/Jan/April</w:t>
            </w:r>
          </w:p>
        </w:tc>
        <w:tc>
          <w:tcPr>
            <w:tcW w:w="316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3B92C9" w14:textId="77777777" w:rsidR="00EE589B" w:rsidRDefault="00EE589B" w:rsidP="00A00853">
            <w:pPr>
              <w:pStyle w:val="Weekdays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Sept/Nov/Feb/May</w:t>
            </w:r>
          </w:p>
        </w:tc>
        <w:tc>
          <w:tcPr>
            <w:tcW w:w="35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7AE5F0" w14:textId="77777777" w:rsidR="00EE589B" w:rsidRDefault="00EE589B" w:rsidP="00A00853">
            <w:pPr>
              <w:pStyle w:val="Weekdays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Oct/Dec/Mar/June</w:t>
            </w:r>
          </w:p>
        </w:tc>
        <w:tc>
          <w:tcPr>
            <w:tcW w:w="3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BD3F583" w14:textId="77777777" w:rsidR="00EE589B" w:rsidRDefault="00EE589B" w:rsidP="00A00853">
            <w:pPr>
              <w:pStyle w:val="Weekdays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EE589B" w14:paraId="18880321" w14:textId="77777777" w:rsidTr="00462684">
        <w:trPr>
          <w:trHeight w:val="2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B133BB4" w14:textId="77777777" w:rsidR="00EE589B" w:rsidRDefault="00EE589B" w:rsidP="00A00853">
            <w:pPr>
              <w:pStyle w:val="RowHeading"/>
              <w:spacing w:after="40"/>
            </w:pPr>
            <w:r>
              <w:t>Term</w:t>
            </w:r>
          </w:p>
          <w:p w14:paraId="6BE64BBE" w14:textId="77777777" w:rsidR="00EE589B" w:rsidRDefault="00EE589B" w:rsidP="00A00853">
            <w:pPr>
              <w:pStyle w:val="Weeks"/>
            </w:pPr>
            <w:r>
              <w:t>1</w:t>
            </w:r>
          </w:p>
        </w:tc>
        <w:tc>
          <w:tcPr>
            <w:tcW w:w="31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CF4B2AD" w14:textId="5FE33E3E" w:rsidR="00EE589B" w:rsidRDefault="00EE589B" w:rsidP="00A00853">
            <w:pPr>
              <w:pStyle w:val="Purp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EAL Profiles to new subject teachers</w:t>
            </w:r>
          </w:p>
          <w:p w14:paraId="5277A463" w14:textId="77777777" w:rsidR="00EE589B" w:rsidRDefault="00EE589B" w:rsidP="00EE589B">
            <w:pPr>
              <w:pStyle w:val="Orang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Enrolment of new pupils</w:t>
            </w:r>
          </w:p>
          <w:p w14:paraId="52EA4873" w14:textId="20B22985" w:rsidR="00EE589B" w:rsidRDefault="00EE589B" w:rsidP="00A00853">
            <w:pPr>
              <w:pStyle w:val="Purp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Identification of groups / individuals for support </w:t>
            </w:r>
            <w:proofErr w:type="spellStart"/>
            <w:r>
              <w:t>eg</w:t>
            </w:r>
            <w:proofErr w:type="spellEnd"/>
            <w:r>
              <w:t xml:space="preserve"> Induction pack</w:t>
            </w:r>
          </w:p>
          <w:p w14:paraId="00EA3F7E" w14:textId="77777777" w:rsidR="00EE589B" w:rsidRDefault="00EE589B" w:rsidP="00A00853">
            <w:pPr>
              <w:pStyle w:val="Aqu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targets and strategies for pupils in class to incorporate into planning</w:t>
            </w:r>
          </w:p>
        </w:tc>
        <w:tc>
          <w:tcPr>
            <w:tcW w:w="316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9284D7" w14:textId="77777777" w:rsidR="00EE589B" w:rsidRDefault="00EE589B" w:rsidP="00A00853">
            <w:pPr>
              <w:pStyle w:val="Purp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English Levels / languages spoken at home / ASN levels reviewed in time for </w:t>
            </w:r>
            <w:proofErr w:type="spellStart"/>
            <w:r>
              <w:t>ScotXed</w:t>
            </w:r>
            <w:proofErr w:type="spellEnd"/>
            <w:r>
              <w:t xml:space="preserve"> submission</w:t>
            </w:r>
          </w:p>
        </w:tc>
        <w:tc>
          <w:tcPr>
            <w:tcW w:w="35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0FEEB32" w14:textId="77777777" w:rsidR="00EE589B" w:rsidRDefault="00EE589B" w:rsidP="00C7706B">
            <w:pPr>
              <w:pStyle w:val="Green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91C038" w14:textId="5DF337A1" w:rsidR="00EE589B" w:rsidRPr="00FC56C7" w:rsidRDefault="00462684" w:rsidP="00A00853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 – European Day of Languages – opportunity to celebrate the languages spoken in school, promotion of multi- lingual signage and encouraging EAL pupils to learn and use their first language more.</w:t>
            </w:r>
          </w:p>
        </w:tc>
      </w:tr>
      <w:tr w:rsidR="00EE589B" w14:paraId="53ABBD97" w14:textId="77777777" w:rsidTr="00462684">
        <w:trPr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4ECDA36" w14:textId="77777777" w:rsidR="00EE589B" w:rsidRDefault="00EE589B" w:rsidP="00A00853">
            <w:pPr>
              <w:pStyle w:val="RowHeading"/>
              <w:spacing w:after="40"/>
            </w:pPr>
            <w:r>
              <w:t>Term</w:t>
            </w:r>
          </w:p>
          <w:p w14:paraId="7D7C1F8E" w14:textId="77777777" w:rsidR="00EE589B" w:rsidRDefault="00EE589B" w:rsidP="00A00853">
            <w:pPr>
              <w:pStyle w:val="Weeks"/>
            </w:pPr>
            <w:r>
              <w:t>2</w:t>
            </w:r>
          </w:p>
        </w:tc>
        <w:tc>
          <w:tcPr>
            <w:tcW w:w="31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DD397E7" w14:textId="0AEAB580" w:rsidR="00EE589B" w:rsidRDefault="00462684" w:rsidP="00462684">
            <w:pPr>
              <w:pStyle w:val="Orang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Letter to parents for parents evening asking if they want an interpreter to be present. Arranging for interpretation services if needed</w:t>
            </w:r>
          </w:p>
        </w:tc>
        <w:tc>
          <w:tcPr>
            <w:tcW w:w="316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774292" w14:textId="5C782EC9" w:rsidR="00EE589B" w:rsidRDefault="00EE589B" w:rsidP="00EE589B">
            <w:pPr>
              <w:pStyle w:val="Pink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41CA15" w14:textId="666B23E6" w:rsidR="00EE589B" w:rsidRDefault="00EE589B" w:rsidP="00EE589B">
            <w:pPr>
              <w:pStyle w:val="Purpl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9F268D0" w14:textId="4A786372" w:rsidR="00EE589B" w:rsidRPr="00FC56C7" w:rsidRDefault="00462684" w:rsidP="00A00853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 – International Mother Language Day is held on February 21 – opportunity to celebrate the languages spoken in school, promotion of multi- lingual signage and encouraging EAL pupils to learn and use their first language more.</w:t>
            </w:r>
            <w:bookmarkStart w:id="0" w:name="_GoBack"/>
            <w:bookmarkEnd w:id="0"/>
          </w:p>
        </w:tc>
      </w:tr>
      <w:tr w:rsidR="00EE589B" w14:paraId="1D40F7D2" w14:textId="77777777" w:rsidTr="00462684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953560" w14:textId="77777777" w:rsidR="00EE589B" w:rsidRDefault="00EE589B" w:rsidP="00A00853">
            <w:pPr>
              <w:pStyle w:val="RowHeading"/>
              <w:spacing w:after="40"/>
            </w:pPr>
            <w:r>
              <w:t>Term</w:t>
            </w:r>
          </w:p>
          <w:p w14:paraId="3D2D96D1" w14:textId="77777777" w:rsidR="00EE589B" w:rsidRDefault="00EE589B" w:rsidP="00A00853">
            <w:pPr>
              <w:pStyle w:val="Weeks"/>
            </w:pPr>
            <w:r>
              <w:t>3</w:t>
            </w:r>
          </w:p>
        </w:tc>
        <w:tc>
          <w:tcPr>
            <w:tcW w:w="31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8FF9BFB" w14:textId="77777777" w:rsidR="00EE589B" w:rsidRDefault="00EE589B" w:rsidP="00C7706B">
            <w:pPr>
              <w:pStyle w:val="Blu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10FADAC" w14:textId="77777777" w:rsidR="00EE589B" w:rsidRDefault="00EE589B" w:rsidP="00C7706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1866FE1" w14:textId="4DAA6C6A" w:rsidR="00EE589B" w:rsidRDefault="00EE589B" w:rsidP="00EE589B">
            <w:pPr>
              <w:pStyle w:val="Orang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ESOL requirements for next year and including in subject choices</w:t>
            </w:r>
          </w:p>
        </w:tc>
        <w:tc>
          <w:tcPr>
            <w:tcW w:w="3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D7F071E" w14:textId="77777777" w:rsidR="00EE589B" w:rsidRPr="00FC56C7" w:rsidRDefault="00EE589B" w:rsidP="00A00853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89B" w14:paraId="516927DF" w14:textId="77777777" w:rsidTr="00462684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06FF8AC" w14:textId="77777777" w:rsidR="00EE589B" w:rsidRDefault="00EE589B" w:rsidP="00A00853">
            <w:pPr>
              <w:pStyle w:val="RowHeading"/>
              <w:spacing w:after="40"/>
            </w:pPr>
            <w:r>
              <w:t>Term</w:t>
            </w:r>
          </w:p>
          <w:p w14:paraId="42A3BFF7" w14:textId="77777777" w:rsidR="00EE589B" w:rsidRDefault="00EE589B" w:rsidP="00A00853">
            <w:pPr>
              <w:pStyle w:val="Weeks"/>
            </w:pPr>
            <w:r>
              <w:t>4</w:t>
            </w:r>
          </w:p>
        </w:tc>
        <w:tc>
          <w:tcPr>
            <w:tcW w:w="31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5D0DDE" w14:textId="77777777" w:rsidR="00EE589B" w:rsidRDefault="00EE589B" w:rsidP="00462684">
            <w:pPr>
              <w:pStyle w:val="Orang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of EAL achievements in School Improvement Plan looking at development of a good environment for EAL / attendance </w:t>
            </w:r>
            <w:proofErr w:type="spellStart"/>
            <w:r>
              <w:t>etc</w:t>
            </w:r>
            <w:proofErr w:type="spellEnd"/>
          </w:p>
          <w:p w14:paraId="1F084CA3" w14:textId="3CC7D567" w:rsidR="00EE589B" w:rsidRDefault="00462684" w:rsidP="00462684">
            <w:pPr>
              <w:pStyle w:val="Orang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Letter to parents for parents evening asking if they want an interpreter to be present. Arranging for interpretation services if needed</w:t>
            </w:r>
          </w:p>
        </w:tc>
        <w:tc>
          <w:tcPr>
            <w:tcW w:w="316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70BDE4" w14:textId="7BAF05C5" w:rsidR="00EE589B" w:rsidRDefault="00EE589B" w:rsidP="00EE589B">
            <w:pPr>
              <w:pStyle w:val="Purp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EAL profile update with new targets and strategies (possibly with support of EAL Teacher)</w:t>
            </w:r>
          </w:p>
          <w:p w14:paraId="2C31A1E8" w14:textId="39009544" w:rsidR="00EE589B" w:rsidRDefault="00EE589B" w:rsidP="00EE589B">
            <w:pPr>
              <w:pStyle w:val="Orang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EAL input into CAT sessions for sharing strategies and approaches</w:t>
            </w:r>
          </w:p>
          <w:p w14:paraId="071CFF1A" w14:textId="77777777" w:rsidR="00EE589B" w:rsidRDefault="00EE589B" w:rsidP="00A00853">
            <w:pPr>
              <w:pStyle w:val="Aqu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3364C" w14:textId="77777777" w:rsidR="00EE589B" w:rsidRDefault="00EE589B" w:rsidP="00A00853">
            <w:pPr>
              <w:pStyle w:val="Purp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SEEMiS</w:t>
            </w:r>
            <w:proofErr w:type="spellEnd"/>
            <w:r>
              <w:t xml:space="preserve"> update of any recently achieved levels and profiles reviewed and signed off</w:t>
            </w:r>
          </w:p>
          <w:p w14:paraId="24F7081C" w14:textId="59035A65" w:rsidR="00EE589B" w:rsidRDefault="00EE589B" w:rsidP="00EE589B">
            <w:pPr>
              <w:pStyle w:val="Purp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Transition documents including EAL Profiles to subject teachers</w:t>
            </w:r>
          </w:p>
        </w:tc>
        <w:tc>
          <w:tcPr>
            <w:tcW w:w="3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3FECF72" w14:textId="77777777" w:rsidR="00EE589B" w:rsidRPr="00FC56C7" w:rsidRDefault="00EE589B" w:rsidP="00A00853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2B7F96" w14:textId="77777777" w:rsidR="00EE589B" w:rsidRDefault="00EE589B" w:rsidP="00EE589B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 for legend"/>
      </w:tblPr>
      <w:tblGrid>
        <w:gridCol w:w="1128"/>
        <w:gridCol w:w="2404"/>
        <w:gridCol w:w="2280"/>
        <w:gridCol w:w="8876"/>
      </w:tblGrid>
      <w:tr w:rsidR="00EE589B" w14:paraId="6FFC182A" w14:textId="77777777" w:rsidTr="00EE589B">
        <w:trPr>
          <w:trHeight w:hRule="exact" w:val="576"/>
        </w:trPr>
        <w:tc>
          <w:tcPr>
            <w:tcW w:w="1128" w:type="dxa"/>
          </w:tcPr>
          <w:p w14:paraId="01CA74B6" w14:textId="77777777" w:rsidR="00EE589B" w:rsidRDefault="00EE589B" w:rsidP="00A00853">
            <w:pPr>
              <w:spacing w:before="0"/>
              <w:ind w:left="0"/>
            </w:pPr>
            <w:r>
              <w:t>Personnel:</w:t>
            </w:r>
          </w:p>
        </w:tc>
        <w:tc>
          <w:tcPr>
            <w:tcW w:w="2404" w:type="dxa"/>
          </w:tcPr>
          <w:p w14:paraId="4EEC2E14" w14:textId="559962C8" w:rsidR="00EE589B" w:rsidRDefault="00EE589B" w:rsidP="00A00853">
            <w:pPr>
              <w:pStyle w:val="Aqua"/>
              <w:spacing w:before="0"/>
            </w:pPr>
            <w:r>
              <w:t>Subject teachers</w:t>
            </w:r>
          </w:p>
        </w:tc>
        <w:tc>
          <w:tcPr>
            <w:tcW w:w="2280" w:type="dxa"/>
          </w:tcPr>
          <w:p w14:paraId="7CACC46A" w14:textId="4F0E1D22" w:rsidR="00EE589B" w:rsidRDefault="00EE589B" w:rsidP="00EE589B">
            <w:pPr>
              <w:pStyle w:val="Purple"/>
            </w:pPr>
            <w:r>
              <w:t xml:space="preserve">ASNT                    </w:t>
            </w:r>
          </w:p>
        </w:tc>
        <w:tc>
          <w:tcPr>
            <w:tcW w:w="8876" w:type="dxa"/>
          </w:tcPr>
          <w:p w14:paraId="55B08571" w14:textId="4C861630" w:rsidR="00EE589B" w:rsidRDefault="00EE589B" w:rsidP="00EE589B">
            <w:pPr>
              <w:pStyle w:val="Orange"/>
            </w:pPr>
            <w:proofErr w:type="spellStart"/>
            <w:r>
              <w:t>Headteacher</w:t>
            </w:r>
            <w:proofErr w:type="spellEnd"/>
            <w:r>
              <w:t xml:space="preserve"> / SMT</w:t>
            </w:r>
          </w:p>
        </w:tc>
      </w:tr>
      <w:tr w:rsidR="00EE589B" w14:paraId="5839CAFC" w14:textId="77777777" w:rsidTr="00EE589B">
        <w:trPr>
          <w:gridAfter w:val="1"/>
          <w:wAfter w:w="8876" w:type="dxa"/>
          <w:trHeight w:hRule="exact" w:val="576"/>
        </w:trPr>
        <w:tc>
          <w:tcPr>
            <w:tcW w:w="1128" w:type="dxa"/>
          </w:tcPr>
          <w:p w14:paraId="5EC386F5" w14:textId="77777777" w:rsidR="00EE589B" w:rsidRDefault="00EE589B" w:rsidP="00A00853">
            <w:pPr>
              <w:spacing w:before="0"/>
              <w:ind w:left="0"/>
            </w:pPr>
          </w:p>
        </w:tc>
        <w:tc>
          <w:tcPr>
            <w:tcW w:w="2404" w:type="dxa"/>
          </w:tcPr>
          <w:p w14:paraId="0E1D46B7" w14:textId="77777777" w:rsidR="00EE589B" w:rsidRDefault="00EE589B" w:rsidP="00A00853">
            <w:pPr>
              <w:pStyle w:val="Aqua"/>
              <w:spacing w:before="0"/>
            </w:pPr>
          </w:p>
        </w:tc>
        <w:tc>
          <w:tcPr>
            <w:tcW w:w="2280" w:type="dxa"/>
          </w:tcPr>
          <w:p w14:paraId="142E8890" w14:textId="77777777" w:rsidR="00EE589B" w:rsidRDefault="00EE589B" w:rsidP="00EE589B">
            <w:pPr>
              <w:pStyle w:val="Pink"/>
            </w:pPr>
          </w:p>
        </w:tc>
      </w:tr>
    </w:tbl>
    <w:p w14:paraId="5FB1426A" w14:textId="77777777" w:rsidR="00166EE1" w:rsidRDefault="00166EE1" w:rsidP="00462684">
      <w:pPr>
        <w:ind w:left="0"/>
      </w:pPr>
    </w:p>
    <w:sectPr w:rsidR="00166EE1" w:rsidSect="00274E8B">
      <w:pgSz w:w="15840" w:h="12240" w:orient="landscape"/>
      <w:pgMar w:top="576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1146C" w14:textId="77777777" w:rsidR="006921A5" w:rsidRDefault="006921A5">
      <w:pPr>
        <w:spacing w:before="0" w:after="0"/>
      </w:pPr>
      <w:r>
        <w:separator/>
      </w:r>
    </w:p>
  </w:endnote>
  <w:endnote w:type="continuationSeparator" w:id="0">
    <w:p w14:paraId="6F372214" w14:textId="77777777" w:rsidR="006921A5" w:rsidRDefault="006921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350E2" w14:textId="77777777" w:rsidR="006921A5" w:rsidRDefault="006921A5">
      <w:pPr>
        <w:spacing w:before="0" w:after="0"/>
      </w:pPr>
      <w:r>
        <w:separator/>
      </w:r>
    </w:p>
  </w:footnote>
  <w:footnote w:type="continuationSeparator" w:id="0">
    <w:p w14:paraId="28F7E662" w14:textId="77777777" w:rsidR="006921A5" w:rsidRDefault="006921A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B50B7"/>
    <w:multiLevelType w:val="hybridMultilevel"/>
    <w:tmpl w:val="3C1A3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B9467C"/>
    <w:multiLevelType w:val="hybridMultilevel"/>
    <w:tmpl w:val="82C09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29"/>
    <w:rsid w:val="000220D1"/>
    <w:rsid w:val="00052B7F"/>
    <w:rsid w:val="000547A0"/>
    <w:rsid w:val="000C6479"/>
    <w:rsid w:val="000D412B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684"/>
    <w:rsid w:val="00462ECB"/>
    <w:rsid w:val="00464F89"/>
    <w:rsid w:val="00481DC5"/>
    <w:rsid w:val="004A4D29"/>
    <w:rsid w:val="00501DF0"/>
    <w:rsid w:val="00536E61"/>
    <w:rsid w:val="005708C9"/>
    <w:rsid w:val="00606DF3"/>
    <w:rsid w:val="006247EF"/>
    <w:rsid w:val="006921A5"/>
    <w:rsid w:val="006C1053"/>
    <w:rsid w:val="006D6F3E"/>
    <w:rsid w:val="006F0665"/>
    <w:rsid w:val="00741F1D"/>
    <w:rsid w:val="007563A9"/>
    <w:rsid w:val="007B50AF"/>
    <w:rsid w:val="00853F0A"/>
    <w:rsid w:val="008A0050"/>
    <w:rsid w:val="00975F80"/>
    <w:rsid w:val="009C70C4"/>
    <w:rsid w:val="00A85229"/>
    <w:rsid w:val="00A91209"/>
    <w:rsid w:val="00C7706B"/>
    <w:rsid w:val="00CC0561"/>
    <w:rsid w:val="00D14CCB"/>
    <w:rsid w:val="00D57511"/>
    <w:rsid w:val="00DA4931"/>
    <w:rsid w:val="00DB7CB7"/>
    <w:rsid w:val="00E54B54"/>
    <w:rsid w:val="00EE589B"/>
    <w:rsid w:val="00F20C2D"/>
    <w:rsid w:val="00F76180"/>
    <w:rsid w:val="00FC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CA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wHeading">
    <w:name w:val="Row Heading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Weeks">
    <w:name w:val="Weeks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Weekdays">
    <w:name w:val="Weekdays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ates">
    <w:name w:val="Dates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Orange">
    <w:name w:val="Orange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qua">
    <w:name w:val="Aqua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Blue">
    <w:name w:val="Blue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Pink">
    <w:name w:val="Pink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Green">
    <w:name w:val="Green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Purple">
    <w:name w:val="Purple"/>
    <w:basedOn w:val="Normal"/>
    <w:uiPriority w:val="2"/>
    <w:qFormat/>
    <w:rPr>
      <w:color w:val="8A479B" w:themeColor="accent6"/>
    </w:rPr>
  </w:style>
  <w:style w:type="paragraph" w:customStyle="1" w:styleId="Gray">
    <w:name w:val="Gray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Black">
    <w:name w:val="Black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customStyle="1" w:styleId="GridTable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Planner">
    <w:name w:val="Project Planner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1D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customStyle="1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wHeading">
    <w:name w:val="Row Heading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Weeks">
    <w:name w:val="Weeks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Weekdays">
    <w:name w:val="Weekdays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ates">
    <w:name w:val="Dates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Orange">
    <w:name w:val="Orange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qua">
    <w:name w:val="Aqua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Blue">
    <w:name w:val="Blue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Pink">
    <w:name w:val="Pink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Green">
    <w:name w:val="Green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Purple">
    <w:name w:val="Purple"/>
    <w:basedOn w:val="Normal"/>
    <w:uiPriority w:val="2"/>
    <w:qFormat/>
    <w:rPr>
      <w:color w:val="8A479B" w:themeColor="accent6"/>
    </w:rPr>
  </w:style>
  <w:style w:type="paragraph" w:customStyle="1" w:styleId="Gray">
    <w:name w:val="Gray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Black">
    <w:name w:val="Black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customStyle="1" w:styleId="GridTable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Planner">
    <w:name w:val="Project Planner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1D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customStyle="1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Fenton</dc:creator>
  <cp:lastModifiedBy>pfenton</cp:lastModifiedBy>
  <cp:revision>3</cp:revision>
  <dcterms:created xsi:type="dcterms:W3CDTF">2019-05-31T14:24:00Z</dcterms:created>
  <dcterms:modified xsi:type="dcterms:W3CDTF">2019-06-21T09:05:00Z</dcterms:modified>
</cp:coreProperties>
</file>